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70D5F" w14:textId="74D685A9" w:rsidR="00453E42" w:rsidRPr="007B004A" w:rsidRDefault="00453E42" w:rsidP="00453E42">
      <w:pPr>
        <w:spacing w:line="252" w:lineRule="auto"/>
        <w:jc w:val="center"/>
        <w:rPr>
          <w:rFonts w:ascii="Calibri Light" w:hAnsi="Calibri Light" w:cs="Calibri Light"/>
          <w:b/>
        </w:rPr>
      </w:pPr>
      <w:bookmarkStart w:id="0" w:name="_Hlk197521373"/>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r w:rsidRPr="00A15395">
        <w:rPr>
          <w:rFonts w:ascii="Calibri" w:hAnsi="Calibri" w:cs="Calibri"/>
          <w:b/>
          <w:sz w:val="24"/>
          <w:szCs w:val="24"/>
        </w:rPr>
        <w:t>Bendrojo pagalbos centro naudojamos telefoninės programinės įrangos priežiūros paslaug</w:t>
      </w:r>
      <w:r>
        <w:rPr>
          <w:rFonts w:ascii="Calibri" w:hAnsi="Calibri" w:cs="Calibri"/>
          <w:b/>
          <w:sz w:val="24"/>
          <w:szCs w:val="24"/>
        </w:rPr>
        <w:t xml:space="preserve">ų techninė specifikacija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86A4BA5" w14:textId="77777777" w:rsidR="003B5A9E" w:rsidRDefault="003B5A9E" w:rsidP="004E32D6">
      <w:pPr>
        <w:tabs>
          <w:tab w:val="left" w:pos="9351"/>
        </w:tabs>
        <w:spacing w:after="0" w:line="240" w:lineRule="auto"/>
        <w:jc w:val="center"/>
        <w:rPr>
          <w:rFonts w:ascii="Times New Roman" w:hAnsi="Times New Roman" w:cs="Times New Roman"/>
          <w:b/>
          <w:sz w:val="24"/>
          <w:szCs w:val="24"/>
        </w:rPr>
      </w:pPr>
    </w:p>
    <w:p w14:paraId="4588500B" w14:textId="096795F6" w:rsidR="003B5A9E" w:rsidRPr="00453E42" w:rsidRDefault="003B5A9E" w:rsidP="00453E42">
      <w:pPr>
        <w:pStyle w:val="Sraopastraipa"/>
        <w:numPr>
          <w:ilvl w:val="0"/>
          <w:numId w:val="30"/>
        </w:numPr>
        <w:spacing w:after="0" w:line="240" w:lineRule="auto"/>
        <w:jc w:val="center"/>
        <w:rPr>
          <w:b/>
          <w:bCs/>
          <w:szCs w:val="24"/>
        </w:rPr>
      </w:pPr>
      <w:r w:rsidRPr="00453E42">
        <w:rPr>
          <w:b/>
          <w:bCs/>
          <w:szCs w:val="24"/>
        </w:rPr>
        <w:t>REIKALAVIMAI NACIONALINIAM SAUGUMUI</w:t>
      </w:r>
    </w:p>
    <w:p w14:paraId="3B18E3D0" w14:textId="77777777" w:rsidR="003B5A9E" w:rsidRPr="003B5A9E" w:rsidRDefault="003B5A9E" w:rsidP="003B5A9E">
      <w:pPr>
        <w:spacing w:after="0" w:line="240" w:lineRule="auto"/>
        <w:ind w:firstLine="567"/>
        <w:jc w:val="center"/>
        <w:rPr>
          <w:rFonts w:ascii="Times New Roman" w:hAnsi="Times New Roman" w:cs="Times New Roman"/>
          <w:b/>
          <w:bCs/>
          <w:sz w:val="24"/>
          <w:szCs w:val="24"/>
        </w:rPr>
      </w:pPr>
    </w:p>
    <w:p w14:paraId="69349E74" w14:textId="2CED0922" w:rsidR="003B5A9E" w:rsidRPr="00453E42" w:rsidRDefault="003B5A9E" w:rsidP="00453E42">
      <w:pPr>
        <w:pStyle w:val="Sraopastraipa"/>
        <w:numPr>
          <w:ilvl w:val="0"/>
          <w:numId w:val="32"/>
        </w:numPr>
        <w:tabs>
          <w:tab w:val="left" w:pos="851"/>
        </w:tabs>
        <w:spacing w:after="0" w:line="240" w:lineRule="auto"/>
        <w:ind w:left="0" w:firstLine="567"/>
        <w:jc w:val="both"/>
        <w:rPr>
          <w:szCs w:val="24"/>
          <w:shd w:val="clear" w:color="auto" w:fill="FFFFFF"/>
        </w:rPr>
      </w:pPr>
      <w:r w:rsidRPr="00453E42">
        <w:rPr>
          <w:szCs w:val="24"/>
        </w:rPr>
        <w:t>Perkančioji organizacija, reikalauja, kad</w:t>
      </w:r>
      <w:r w:rsidRPr="00453E42">
        <w:rPr>
          <w:szCs w:val="24"/>
          <w:u w:val="single"/>
        </w:rPr>
        <w:t xml:space="preserve"> </w:t>
      </w:r>
      <w:r w:rsidRPr="00453E42">
        <w:rPr>
          <w:szCs w:val="24"/>
        </w:rPr>
        <w:t xml:space="preserve">tiekėjo siūlomos prekės (įskaitant jų gamintojus) (ar paslaugos) (ar darbai) nekeltų grėsmės nacionaliniam saugumui, </w:t>
      </w:r>
      <w:r w:rsidRPr="00453E42">
        <w:rPr>
          <w:szCs w:val="24"/>
          <w:shd w:val="clear" w:color="auto" w:fill="FFFFFF"/>
        </w:rPr>
        <w:t>kaip nurodyta VPĮ 37 straipsnio 8 dalyje</w:t>
      </w:r>
      <w:r w:rsidRPr="00453E42">
        <w:rPr>
          <w:szCs w:val="24"/>
        </w:rPr>
        <w:t xml:space="preserve">, kai sandorio pagrindu susidarytų aplinkybės, nurodytos Nacionaliniam saugumui užtikrinti svarbių objektų apsaugos įstatymo 13 straipsnio 4 dalies 1 punkte. </w:t>
      </w:r>
    </w:p>
    <w:p w14:paraId="476A25E8" w14:textId="77777777" w:rsidR="003B5A9E" w:rsidRPr="00352790" w:rsidRDefault="003B5A9E" w:rsidP="003B5A9E">
      <w:pPr>
        <w:spacing w:before="60" w:after="60" w:line="240" w:lineRule="auto"/>
        <w:ind w:firstLine="567"/>
        <w:jc w:val="both"/>
        <w:rPr>
          <w:rFonts w:ascii="Times New Roman" w:hAnsi="Times New Roman" w:cs="Times New Roman"/>
          <w:sz w:val="24"/>
          <w:szCs w:val="24"/>
        </w:rPr>
      </w:pPr>
      <w:r w:rsidRPr="00352790">
        <w:rPr>
          <w:rFonts w:ascii="Times New Roman" w:hAnsi="Times New Roman" w:cs="Times New Roman"/>
          <w:sz w:val="24"/>
          <w:szCs w:val="24"/>
        </w:rPr>
        <w:t>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w:t>
      </w:r>
    </w:p>
    <w:p w14:paraId="4E3D10EB" w14:textId="77777777" w:rsidR="003B5A9E" w:rsidRPr="00352790" w:rsidRDefault="003B5A9E" w:rsidP="003B5A9E">
      <w:pPr>
        <w:spacing w:after="0" w:line="240" w:lineRule="auto"/>
        <w:ind w:firstLine="567"/>
        <w:jc w:val="both"/>
        <w:rPr>
          <w:rFonts w:ascii="Times New Roman" w:hAnsi="Times New Roman" w:cs="Times New Roman"/>
          <w:sz w:val="24"/>
          <w:szCs w:val="24"/>
          <w:shd w:val="clear" w:color="auto" w:fill="FFFFFF"/>
        </w:rPr>
      </w:pPr>
      <w:r w:rsidRPr="00352790">
        <w:rPr>
          <w:rFonts w:ascii="Times New Roman" w:hAnsi="Times New Roman" w:cs="Times New Roman"/>
          <w:sz w:val="24"/>
          <w:szCs w:val="24"/>
          <w:shd w:val="clear" w:color="auto" w:fill="FFFFFF"/>
        </w:rPr>
        <w:t xml:space="preserve">Nustačiusi pasiūlymų eilę perkančioji organizacija kreipsis į Nacionaliniam saugumui užtikrinti svarbių objektų apsaugos koordinavimo komisiją dėl numatomo sudaryti </w:t>
      </w:r>
      <w:r w:rsidRPr="00352790">
        <w:rPr>
          <w:rFonts w:ascii="Times New Roman" w:hAnsi="Times New Roman" w:cs="Times New Roman"/>
          <w:color w:val="000000"/>
          <w:spacing w:val="2"/>
          <w:sz w:val="24"/>
          <w:szCs w:val="24"/>
          <w:shd w:val="clear" w:color="auto" w:fill="FFFFFF"/>
        </w:rPr>
        <w:t>sandorio atitikties nacionalinio saugumo interesams</w:t>
      </w:r>
      <w:r w:rsidRPr="00352790">
        <w:rPr>
          <w:rFonts w:ascii="Times New Roman" w:hAnsi="Times New Roman" w:cs="Times New Roman"/>
          <w:sz w:val="24"/>
          <w:szCs w:val="24"/>
          <w:shd w:val="clear" w:color="auto" w:fill="FFFFFF"/>
        </w:rPr>
        <w:t xml:space="preserve">. Perkančioji organizacija prašys tiekėjo pateikti Nacionaliniam saugumui užtikrinti svarbių objektų apsaugos koordinavimo komisijos prašomus dokumentus.  </w:t>
      </w:r>
    </w:p>
    <w:p w14:paraId="17BEE6D5" w14:textId="77777777" w:rsidR="003B5A9E" w:rsidRPr="00352790" w:rsidRDefault="003B5A9E" w:rsidP="003B5A9E">
      <w:pPr>
        <w:spacing w:before="60" w:after="60" w:line="240" w:lineRule="auto"/>
        <w:ind w:firstLine="567"/>
        <w:jc w:val="both"/>
        <w:rPr>
          <w:rFonts w:ascii="Times New Roman" w:hAnsi="Times New Roman" w:cs="Times New Roman"/>
          <w:sz w:val="24"/>
          <w:szCs w:val="24"/>
        </w:rPr>
      </w:pPr>
    </w:p>
    <w:p w14:paraId="4AE34412" w14:textId="35C53029" w:rsidR="003B5A9E" w:rsidRPr="00352790" w:rsidRDefault="003B5A9E" w:rsidP="003B5A9E">
      <w:pPr>
        <w:spacing w:before="60" w:after="60" w:line="240" w:lineRule="auto"/>
        <w:ind w:firstLine="567"/>
        <w:jc w:val="both"/>
        <w:rPr>
          <w:rFonts w:ascii="Times New Roman" w:hAnsi="Times New Roman" w:cs="Times New Roman"/>
          <w:sz w:val="24"/>
          <w:szCs w:val="24"/>
        </w:rPr>
      </w:pPr>
      <w:r w:rsidRPr="00352790">
        <w:rPr>
          <w:rFonts w:ascii="Times New Roman" w:hAnsi="Times New Roman" w:cs="Times New Roman"/>
          <w:b/>
          <w:sz w:val="24"/>
          <w:szCs w:val="24"/>
          <w:u w:val="single"/>
        </w:rPr>
        <w:t>2. Pirkimo objektui taikomi Lietuvos Respublikos viešųjų pirkimų įstatymo 37 str. 9 dalies reikalavimai susiję su nacionaliniu saugumu</w:t>
      </w:r>
      <w:r w:rsidRPr="00352790">
        <w:rPr>
          <w:rFonts w:ascii="Times New Roman" w:hAnsi="Times New Roman" w:cs="Times New Roman"/>
          <w:sz w:val="24"/>
          <w:szCs w:val="24"/>
        </w:rPr>
        <w:t xml:space="preserve">. Tiekėjas privalo įrodyti, kad prekės ar paslaugos nekelia grėsmės nacionaliniam saugumui, nėra toliau nurodytų aplinkybių: </w:t>
      </w:r>
    </w:p>
    <w:p w14:paraId="0BB750DE" w14:textId="77777777" w:rsidR="003B5A9E" w:rsidRPr="00352790" w:rsidRDefault="003B5A9E" w:rsidP="003B5A9E">
      <w:pPr>
        <w:spacing w:before="60" w:after="60" w:line="240" w:lineRule="auto"/>
        <w:ind w:firstLine="567"/>
        <w:jc w:val="both"/>
        <w:rPr>
          <w:rFonts w:ascii="Times New Roman" w:hAnsi="Times New Roman" w:cs="Times New Roman"/>
          <w:sz w:val="24"/>
          <w:szCs w:val="24"/>
        </w:rPr>
      </w:pPr>
      <w:r w:rsidRPr="00352790">
        <w:rPr>
          <w:rFonts w:ascii="Times New Roman" w:hAnsi="Times New Roman" w:cs="Times New Roman"/>
          <w:sz w:val="24"/>
          <w:szCs w:val="24"/>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12A5FE76" w14:textId="77777777" w:rsidR="003B5A9E" w:rsidRPr="00352790" w:rsidRDefault="003B5A9E" w:rsidP="003B5A9E">
      <w:pPr>
        <w:spacing w:before="60" w:after="60" w:line="240" w:lineRule="auto"/>
        <w:ind w:firstLine="567"/>
        <w:jc w:val="both"/>
        <w:rPr>
          <w:rFonts w:ascii="Times New Roman" w:hAnsi="Times New Roman" w:cs="Times New Roman"/>
          <w:sz w:val="24"/>
          <w:szCs w:val="24"/>
        </w:rPr>
      </w:pPr>
      <w:r w:rsidRPr="00352790">
        <w:rPr>
          <w:rFonts w:ascii="Times New Roman" w:hAnsi="Times New Roman" w:cs="Times New Roman"/>
          <w:sz w:val="24"/>
          <w:szCs w:val="24"/>
        </w:rPr>
        <w:t>2) paslaugų teikimas būtų vykdomas iš VPĮ 92 straipsnio 14 dalyje numatytame sąraše nurodytų valstybių ar teritorijų.</w:t>
      </w:r>
    </w:p>
    <w:p w14:paraId="051FB5FC" w14:textId="77777777" w:rsidR="003B5A9E" w:rsidRPr="00352790" w:rsidRDefault="003B5A9E" w:rsidP="003B5A9E">
      <w:pPr>
        <w:spacing w:before="60" w:after="60" w:line="240" w:lineRule="auto"/>
        <w:ind w:firstLine="567"/>
        <w:jc w:val="both"/>
        <w:rPr>
          <w:rFonts w:ascii="Times New Roman" w:hAnsi="Times New Roman" w:cs="Times New Roman"/>
          <w:bCs/>
          <w:sz w:val="24"/>
          <w:szCs w:val="24"/>
        </w:rPr>
      </w:pPr>
      <w:r w:rsidRPr="00352790">
        <w:rPr>
          <w:rFonts w:ascii="Times New Roman" w:hAnsi="Times New Roman" w:cs="Times New Roman"/>
          <w:b/>
          <w:sz w:val="24"/>
          <w:szCs w:val="24"/>
        </w:rPr>
        <w:t>Perkančioji organizacija</w:t>
      </w:r>
      <w:r w:rsidRPr="00352790">
        <w:rPr>
          <w:rFonts w:ascii="Times New Roman" w:hAnsi="Times New Roman" w:cs="Times New Roman"/>
          <w:bCs/>
          <w:sz w:val="24"/>
          <w:szCs w:val="24"/>
        </w:rPr>
        <w:t xml:space="preserve"> pasiūlymo atitikties Viešųjų pirkimų įstatymo 37 straipsnio 9 dalies reikalavimams patvirtinimui, iš tiekėjo </w:t>
      </w:r>
      <w:r w:rsidRPr="00352790">
        <w:rPr>
          <w:rFonts w:ascii="Times New Roman" w:hAnsi="Times New Roman" w:cs="Times New Roman"/>
          <w:b/>
          <w:sz w:val="24"/>
          <w:szCs w:val="24"/>
        </w:rPr>
        <w:t>reikalauja</w:t>
      </w:r>
      <w:r w:rsidRPr="00352790">
        <w:rPr>
          <w:rFonts w:ascii="Times New Roman" w:hAnsi="Times New Roman" w:cs="Times New Roman"/>
          <w:bCs/>
          <w:sz w:val="24"/>
          <w:szCs w:val="24"/>
        </w:rPr>
        <w:t xml:space="preserve">  </w:t>
      </w:r>
      <w:r w:rsidRPr="00352790">
        <w:rPr>
          <w:rFonts w:ascii="Times New Roman" w:hAnsi="Times New Roman" w:cs="Times New Roman"/>
          <w:b/>
          <w:sz w:val="24"/>
          <w:szCs w:val="24"/>
        </w:rPr>
        <w:t>KARTU SU PASIŪLYMU PATEIKTI</w:t>
      </w:r>
      <w:r w:rsidRPr="00352790">
        <w:rPr>
          <w:rFonts w:ascii="Times New Roman" w:hAnsi="Times New Roman" w:cs="Times New Roman"/>
          <w:bCs/>
          <w:sz w:val="24"/>
          <w:szCs w:val="24"/>
        </w:rPr>
        <w:t xml:space="preserve"> užpildytą pirkimo dokumentą </w:t>
      </w:r>
      <w:r w:rsidRPr="00352790">
        <w:rPr>
          <w:rFonts w:ascii="Times New Roman" w:hAnsi="Times New Roman" w:cs="Times New Roman"/>
          <w:b/>
          <w:sz w:val="24"/>
          <w:szCs w:val="24"/>
        </w:rPr>
        <w:t>„Nacionalinio saugumo reikalavimų atitikties deklaracija“ (8 PAGD PD ATITIKTIES DEKLARACIJA)</w:t>
      </w:r>
      <w:r w:rsidRPr="00352790">
        <w:rPr>
          <w:rFonts w:ascii="Times New Roman" w:hAnsi="Times New Roman" w:cs="Times New Roman"/>
          <w:bCs/>
          <w:sz w:val="24"/>
          <w:szCs w:val="24"/>
        </w:rPr>
        <w:t xml:space="preserve">, o iš ekonomiškai naudingiausią pasiūlymą pateikusio tiekėjo reikalaus pateikti (kartu su pasiūlymu šių dokumentų tiekėjas pateikti neturi)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w:t>
      </w:r>
    </w:p>
    <w:p w14:paraId="2C95321B" w14:textId="77777777" w:rsidR="003B5A9E" w:rsidRPr="00352790" w:rsidRDefault="003B5A9E" w:rsidP="003B5A9E">
      <w:pPr>
        <w:spacing w:before="60" w:after="60" w:line="240" w:lineRule="auto"/>
        <w:ind w:firstLine="567"/>
        <w:jc w:val="both"/>
        <w:rPr>
          <w:rFonts w:ascii="Times New Roman" w:hAnsi="Times New Roman" w:cs="Times New Roman"/>
          <w:sz w:val="24"/>
          <w:szCs w:val="24"/>
        </w:rPr>
      </w:pPr>
      <w:r w:rsidRPr="00352790">
        <w:rPr>
          <w:rFonts w:ascii="Times New Roman" w:hAnsi="Times New Roman" w:cs="Times New Roman"/>
          <w:bCs/>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r w:rsidRPr="00352790">
        <w:rPr>
          <w:rFonts w:ascii="Times New Roman" w:hAnsi="Times New Roman" w:cs="Times New Roman"/>
          <w:sz w:val="24"/>
          <w:szCs w:val="24"/>
        </w:rPr>
        <w:t>.</w:t>
      </w:r>
    </w:p>
    <w:p w14:paraId="72AFFA11" w14:textId="77777777" w:rsidR="003B5A9E" w:rsidRPr="003B5A9E" w:rsidRDefault="003B5A9E" w:rsidP="003B5A9E">
      <w:pPr>
        <w:spacing w:before="60" w:after="60" w:line="240" w:lineRule="auto"/>
        <w:ind w:firstLine="567"/>
        <w:jc w:val="both"/>
        <w:rPr>
          <w:rFonts w:ascii="Times New Roman" w:hAnsi="Times New Roman" w:cs="Times New Roman"/>
          <w:bCs/>
          <w:sz w:val="24"/>
          <w:szCs w:val="24"/>
        </w:rPr>
      </w:pPr>
      <w:r w:rsidRPr="00352790">
        <w:rPr>
          <w:rFonts w:ascii="Times New Roman" w:hAnsi="Times New Roman" w:cs="Times New Roman"/>
          <w:b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11D470FD" w14:textId="77777777" w:rsidR="003B5A9E" w:rsidRPr="003B5A9E" w:rsidRDefault="003B5A9E" w:rsidP="003B5A9E">
      <w:pPr>
        <w:tabs>
          <w:tab w:val="left" w:pos="9351"/>
        </w:tabs>
        <w:spacing w:after="0" w:line="240" w:lineRule="auto"/>
        <w:ind w:firstLine="567"/>
        <w:jc w:val="both"/>
        <w:rPr>
          <w:rFonts w:ascii="Times New Roman" w:hAnsi="Times New Roman" w:cs="Times New Roman"/>
          <w:b/>
          <w:sz w:val="24"/>
          <w:szCs w:val="24"/>
        </w:rPr>
      </w:pPr>
    </w:p>
    <w:p w14:paraId="115F3ABC" w14:textId="3EB19978" w:rsidR="004E32D6" w:rsidRPr="00453E42" w:rsidRDefault="003B5A9E" w:rsidP="00453E42">
      <w:pPr>
        <w:pStyle w:val="Sraopastraipa"/>
        <w:numPr>
          <w:ilvl w:val="0"/>
          <w:numId w:val="32"/>
        </w:numPr>
        <w:spacing w:after="0" w:line="240" w:lineRule="auto"/>
        <w:jc w:val="center"/>
        <w:rPr>
          <w:b/>
          <w:szCs w:val="24"/>
        </w:rPr>
      </w:pPr>
      <w:r w:rsidRPr="00453E42">
        <w:rPr>
          <w:b/>
          <w:szCs w:val="24"/>
        </w:rPr>
        <w:lastRenderedPageBreak/>
        <w:t>REIKALAVIMAI PASLAUGOMS</w:t>
      </w:r>
    </w:p>
    <w:p w14:paraId="7CAB99CF" w14:textId="77777777" w:rsidR="00453E42" w:rsidRPr="00B71824" w:rsidRDefault="00453E42" w:rsidP="004E32D6">
      <w:pPr>
        <w:spacing w:after="0" w:line="240" w:lineRule="auto"/>
        <w:jc w:val="center"/>
        <w:rPr>
          <w:rFonts w:ascii="Times New Roman" w:hAnsi="Times New Roman" w:cs="Times New Roman"/>
          <w:b/>
          <w:sz w:val="24"/>
          <w:szCs w:val="24"/>
        </w:rPr>
      </w:pPr>
    </w:p>
    <w:p w14:paraId="0D5CF573" w14:textId="74B5B38C" w:rsidR="004E32D6" w:rsidRPr="00B71824" w:rsidRDefault="004E32D6" w:rsidP="004E32D6">
      <w:pPr>
        <w:pStyle w:val="Sraopastraipa"/>
        <w:numPr>
          <w:ilvl w:val="0"/>
          <w:numId w:val="14"/>
        </w:numPr>
        <w:tabs>
          <w:tab w:val="left" w:pos="993"/>
        </w:tabs>
        <w:spacing w:after="0" w:line="240" w:lineRule="auto"/>
        <w:ind w:left="0" w:firstLine="709"/>
        <w:jc w:val="both"/>
        <w:rPr>
          <w:szCs w:val="24"/>
        </w:rPr>
      </w:pPr>
      <w:r w:rsidRPr="00B71824">
        <w:rPr>
          <w:szCs w:val="24"/>
        </w:rPr>
        <w:t xml:space="preserve">Pirkimo objektas – </w:t>
      </w:r>
      <w:bookmarkStart w:id="15" w:name="_Hlk194929449"/>
      <w:r w:rsidRPr="00B71824">
        <w:rPr>
          <w:szCs w:val="24"/>
        </w:rPr>
        <w:t xml:space="preserve">Bendrojo pagalbos centro naudojamos </w:t>
      </w:r>
      <w:r w:rsidRPr="00B71824">
        <w:rPr>
          <w:bCs/>
          <w:szCs w:val="24"/>
        </w:rPr>
        <w:t>telefoninės programinės įrangos</w:t>
      </w:r>
      <w:r w:rsidRPr="00B71824">
        <w:rPr>
          <w:szCs w:val="24"/>
        </w:rPr>
        <w:t xml:space="preserve">, įdiegtos ir eksploatuojamos Petro Vileišio g. 20A, Vilniuje ir Mainų g. 8, Klaipėdoje, priežiūros </w:t>
      </w:r>
      <w:r w:rsidR="00732677">
        <w:rPr>
          <w:szCs w:val="24"/>
        </w:rPr>
        <w:t xml:space="preserve">bei palaikymo </w:t>
      </w:r>
      <w:r w:rsidRPr="00B71824">
        <w:rPr>
          <w:szCs w:val="24"/>
        </w:rPr>
        <w:t>paslaugos.</w:t>
      </w:r>
      <w:bookmarkEnd w:id="15"/>
    </w:p>
    <w:p w14:paraId="4240E444" w14:textId="77777777" w:rsidR="004E32D6" w:rsidRPr="00B71824" w:rsidRDefault="004E32D6" w:rsidP="004E32D6">
      <w:pPr>
        <w:pStyle w:val="Sraopastraipa"/>
        <w:tabs>
          <w:tab w:val="left" w:pos="993"/>
        </w:tabs>
        <w:spacing w:after="0" w:line="240" w:lineRule="auto"/>
        <w:ind w:left="709"/>
        <w:jc w:val="both"/>
        <w:rPr>
          <w:szCs w:val="24"/>
        </w:rPr>
      </w:pPr>
    </w:p>
    <w:p w14:paraId="4E81D3FA" w14:textId="30600F55" w:rsidR="004E32D6" w:rsidRPr="00B71824" w:rsidRDefault="004E32D6" w:rsidP="004E32D6">
      <w:pPr>
        <w:pStyle w:val="Sraopastraipa"/>
        <w:numPr>
          <w:ilvl w:val="0"/>
          <w:numId w:val="14"/>
        </w:numPr>
        <w:tabs>
          <w:tab w:val="left" w:pos="993"/>
        </w:tabs>
        <w:spacing w:after="0" w:line="240" w:lineRule="auto"/>
        <w:ind w:left="0" w:firstLine="709"/>
        <w:jc w:val="both"/>
        <w:rPr>
          <w:szCs w:val="24"/>
        </w:rPr>
      </w:pPr>
      <w:r w:rsidRPr="00B71824">
        <w:rPr>
          <w:szCs w:val="24"/>
        </w:rPr>
        <w:t xml:space="preserve">Perkamas Bendrojo pagalbos centro (toliau – BPC) naudojamos </w:t>
      </w:r>
      <w:r w:rsidRPr="00B71824">
        <w:rPr>
          <w:bCs/>
          <w:szCs w:val="24"/>
        </w:rPr>
        <w:t xml:space="preserve">telefoninės </w:t>
      </w:r>
      <w:r w:rsidRPr="00B71824">
        <w:rPr>
          <w:szCs w:val="24"/>
        </w:rPr>
        <w:t>Unify OpenScape 4000 ir Unify OpenScape Contact center</w:t>
      </w:r>
      <w:r w:rsidRPr="00B71824">
        <w:rPr>
          <w:bCs/>
          <w:szCs w:val="24"/>
        </w:rPr>
        <w:t xml:space="preserve"> (toliau – telefoninės) programinės įrangos </w:t>
      </w:r>
      <w:r w:rsidRPr="00B71824">
        <w:rPr>
          <w:szCs w:val="24"/>
        </w:rPr>
        <w:t xml:space="preserve">priežiūros </w:t>
      </w:r>
      <w:r w:rsidR="00F23823">
        <w:rPr>
          <w:szCs w:val="24"/>
        </w:rPr>
        <w:t xml:space="preserve">ir palaikymo </w:t>
      </w:r>
      <w:r w:rsidRPr="00B71824">
        <w:rPr>
          <w:szCs w:val="24"/>
        </w:rPr>
        <w:t xml:space="preserve">paslaugas sudaro pranešimų apie </w:t>
      </w:r>
      <w:r w:rsidRPr="00B71824">
        <w:rPr>
          <w:bCs/>
          <w:szCs w:val="24"/>
        </w:rPr>
        <w:t>telefoninės</w:t>
      </w:r>
      <w:r w:rsidRPr="00B71824">
        <w:rPr>
          <w:szCs w:val="24"/>
        </w:rPr>
        <w:t xml:space="preserve"> programinės </w:t>
      </w:r>
      <w:r w:rsidRPr="00CF7198">
        <w:rPr>
          <w:szCs w:val="24"/>
        </w:rPr>
        <w:t>įrangos veikimo sutrikimus priėmimas ir reagavimas į juos</w:t>
      </w:r>
      <w:r w:rsidR="00D63D47" w:rsidRPr="00CF7198">
        <w:rPr>
          <w:szCs w:val="24"/>
        </w:rPr>
        <w:t xml:space="preserve"> ir sutrikimų šalinimas</w:t>
      </w:r>
      <w:r w:rsidRPr="00CF7198">
        <w:rPr>
          <w:szCs w:val="24"/>
        </w:rPr>
        <w:t xml:space="preserve"> 24x7x365 režimu pagal </w:t>
      </w:r>
      <w:r w:rsidRPr="00CF7198">
        <w:rPr>
          <w:bCs/>
          <w:szCs w:val="24"/>
        </w:rPr>
        <w:t>tele</w:t>
      </w:r>
      <w:r w:rsidRPr="00B71824">
        <w:rPr>
          <w:bCs/>
          <w:szCs w:val="24"/>
        </w:rPr>
        <w:t>foninės</w:t>
      </w:r>
      <w:r w:rsidRPr="00B71824">
        <w:rPr>
          <w:szCs w:val="24"/>
        </w:rPr>
        <w:t xml:space="preserve"> programinės įrangos priežiūros paslaugos suteikimo sąlygas, nurodytas šioje specifikacijoje.</w:t>
      </w:r>
    </w:p>
    <w:p w14:paraId="65ADFE67" w14:textId="77777777" w:rsidR="004E32D6" w:rsidRPr="00B71824" w:rsidRDefault="004E32D6" w:rsidP="004E32D6">
      <w:pPr>
        <w:pStyle w:val="Sraopastraipa"/>
        <w:tabs>
          <w:tab w:val="left" w:pos="1134"/>
        </w:tabs>
        <w:spacing w:after="0" w:line="240" w:lineRule="auto"/>
        <w:ind w:left="709"/>
        <w:jc w:val="both"/>
        <w:rPr>
          <w:szCs w:val="24"/>
        </w:rPr>
      </w:pPr>
    </w:p>
    <w:p w14:paraId="5F05946D" w14:textId="1365C70C" w:rsidR="004E32D6" w:rsidRPr="00B71824" w:rsidRDefault="004E32D6" w:rsidP="004E32D6">
      <w:pPr>
        <w:pStyle w:val="Sraopastraipa"/>
        <w:numPr>
          <w:ilvl w:val="0"/>
          <w:numId w:val="14"/>
        </w:numPr>
        <w:tabs>
          <w:tab w:val="left" w:pos="993"/>
          <w:tab w:val="left" w:pos="1418"/>
        </w:tabs>
        <w:spacing w:after="0" w:line="240" w:lineRule="auto"/>
        <w:ind w:left="0" w:firstLine="709"/>
        <w:jc w:val="both"/>
        <w:rPr>
          <w:szCs w:val="24"/>
        </w:rPr>
      </w:pPr>
      <w:r w:rsidRPr="00B71824">
        <w:rPr>
          <w:szCs w:val="24"/>
        </w:rPr>
        <w:t>Telefoninės programinės įrangos</w:t>
      </w:r>
      <w:r w:rsidRPr="00B71824">
        <w:rPr>
          <w:bCs/>
          <w:i/>
          <w:iCs/>
          <w:szCs w:val="24"/>
        </w:rPr>
        <w:t xml:space="preserve"> </w:t>
      </w:r>
      <w:r w:rsidRPr="00B71824">
        <w:rPr>
          <w:szCs w:val="24"/>
        </w:rPr>
        <w:t xml:space="preserve">priežiūros </w:t>
      </w:r>
      <w:r w:rsidR="00F23823">
        <w:rPr>
          <w:szCs w:val="24"/>
        </w:rPr>
        <w:t xml:space="preserve">ir palaikymo </w:t>
      </w:r>
      <w:r w:rsidRPr="00B71824">
        <w:rPr>
          <w:szCs w:val="24"/>
        </w:rPr>
        <w:t>paslaug</w:t>
      </w:r>
      <w:r w:rsidR="00F23823">
        <w:rPr>
          <w:szCs w:val="24"/>
        </w:rPr>
        <w:t>ų</w:t>
      </w:r>
      <w:r w:rsidRPr="00B71824">
        <w:rPr>
          <w:szCs w:val="24"/>
        </w:rPr>
        <w:t xml:space="preserve"> teikimo sąlygos:</w:t>
      </w:r>
    </w:p>
    <w:p w14:paraId="741BFFB9" w14:textId="0B62A633" w:rsidR="004E32D6" w:rsidRPr="00B71824" w:rsidRDefault="004E32D6" w:rsidP="004E32D6">
      <w:pPr>
        <w:pStyle w:val="Sraopastraipa"/>
        <w:numPr>
          <w:ilvl w:val="1"/>
          <w:numId w:val="14"/>
        </w:numPr>
        <w:tabs>
          <w:tab w:val="left" w:pos="1134"/>
        </w:tabs>
        <w:spacing w:after="0" w:line="240" w:lineRule="auto"/>
        <w:ind w:left="0" w:firstLine="709"/>
        <w:jc w:val="both"/>
        <w:rPr>
          <w:szCs w:val="24"/>
        </w:rPr>
      </w:pPr>
      <w:r w:rsidRPr="00B71824">
        <w:rPr>
          <w:szCs w:val="24"/>
        </w:rPr>
        <w:t xml:space="preserve">šios paslaugos teikimas vykdomas šios specifikacijos 5 ir 6 punktuose išvardintai telefoninei programinei įrangai, jei dėl jų sutrikimų </w:t>
      </w:r>
      <w:r w:rsidRPr="00B71824">
        <w:rPr>
          <w:bCs/>
          <w:szCs w:val="24"/>
        </w:rPr>
        <w:t xml:space="preserve">neįmanoma vykdyti bent vienos iš šių </w:t>
      </w:r>
      <w:r w:rsidRPr="00B71824">
        <w:rPr>
          <w:szCs w:val="24"/>
        </w:rPr>
        <w:t xml:space="preserve">Unify OpenScape 4000 </w:t>
      </w:r>
      <w:r w:rsidR="00D63D47">
        <w:rPr>
          <w:szCs w:val="24"/>
        </w:rPr>
        <w:t>arba</w:t>
      </w:r>
      <w:r w:rsidR="00D63D47" w:rsidRPr="00B71824">
        <w:rPr>
          <w:szCs w:val="24"/>
        </w:rPr>
        <w:t xml:space="preserve"> </w:t>
      </w:r>
      <w:r w:rsidRPr="00B71824">
        <w:rPr>
          <w:szCs w:val="24"/>
        </w:rPr>
        <w:t xml:space="preserve">Unify OpenScape Contact </w:t>
      </w:r>
      <w:r>
        <w:rPr>
          <w:szCs w:val="24"/>
        </w:rPr>
        <w:t>C</w:t>
      </w:r>
      <w:r w:rsidRPr="00B71824">
        <w:rPr>
          <w:szCs w:val="24"/>
        </w:rPr>
        <w:t>enter</w:t>
      </w:r>
      <w:r w:rsidRPr="00B71824">
        <w:rPr>
          <w:bCs/>
          <w:szCs w:val="24"/>
        </w:rPr>
        <w:t xml:space="preserve"> funkcijų:</w:t>
      </w:r>
    </w:p>
    <w:p w14:paraId="712E4C26" w14:textId="77777777" w:rsidR="004E32D6" w:rsidRPr="00B71824" w:rsidRDefault="004E32D6" w:rsidP="004E32D6">
      <w:pPr>
        <w:pStyle w:val="Sraopastraipa"/>
        <w:numPr>
          <w:ilvl w:val="2"/>
          <w:numId w:val="14"/>
        </w:numPr>
        <w:tabs>
          <w:tab w:val="left" w:pos="1276"/>
        </w:tabs>
        <w:spacing w:after="0" w:line="240" w:lineRule="auto"/>
        <w:ind w:left="0" w:firstLine="709"/>
        <w:jc w:val="both"/>
        <w:rPr>
          <w:szCs w:val="24"/>
        </w:rPr>
      </w:pPr>
      <w:r w:rsidRPr="00B71824">
        <w:rPr>
          <w:szCs w:val="24"/>
        </w:rPr>
        <w:t>užtikrinti visų esamų ir šiuo metu naudojamų telefonijos paslaugų veikimą;</w:t>
      </w:r>
    </w:p>
    <w:p w14:paraId="182C3608" w14:textId="77777777" w:rsidR="004E32D6" w:rsidRPr="00B71824" w:rsidRDefault="004E32D6" w:rsidP="004E32D6">
      <w:pPr>
        <w:pStyle w:val="Sraopastraipa"/>
        <w:numPr>
          <w:ilvl w:val="2"/>
          <w:numId w:val="14"/>
        </w:numPr>
        <w:tabs>
          <w:tab w:val="left" w:pos="1276"/>
        </w:tabs>
        <w:spacing w:after="0" w:line="240" w:lineRule="auto"/>
        <w:ind w:left="0" w:firstLine="709"/>
        <w:jc w:val="both"/>
        <w:rPr>
          <w:szCs w:val="24"/>
        </w:rPr>
      </w:pPr>
      <w:r w:rsidRPr="00B71824">
        <w:rPr>
          <w:szCs w:val="24"/>
        </w:rPr>
        <w:t>užtikrinti intelektualaus skambučių/kontaktų skirstymo BPC operatoriams funkcijas, skambučių skirstymą atliekant ne mažiau nei pagal šiuos kriterijus:</w:t>
      </w:r>
    </w:p>
    <w:p w14:paraId="73219DDB"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skambučių/kontaktų skirstymas prie sistemos prisijungusiems ir pasirengusiems (</w:t>
      </w:r>
      <w:r w:rsidRPr="00A005DC">
        <w:rPr>
          <w:i/>
          <w:iCs/>
          <w:szCs w:val="24"/>
        </w:rPr>
        <w:t>Ready</w:t>
      </w:r>
      <w:r w:rsidRPr="00B71824">
        <w:rPr>
          <w:szCs w:val="24"/>
        </w:rPr>
        <w:t>) operatoriams;</w:t>
      </w:r>
    </w:p>
    <w:p w14:paraId="6BB1C94D"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skambučių/kontaktų skirstymas ilgiausiai laukiančiam operatoriui;</w:t>
      </w:r>
    </w:p>
    <w:p w14:paraId="1E847ACC"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skambučių/kontaktų skirstymas pagal operatoriaus žinių lygį (</w:t>
      </w:r>
      <w:r w:rsidRPr="00A005DC">
        <w:rPr>
          <w:i/>
          <w:iCs/>
          <w:szCs w:val="24"/>
        </w:rPr>
        <w:t>Skill Level</w:t>
      </w:r>
      <w:r w:rsidRPr="00B71824">
        <w:rPr>
          <w:szCs w:val="24"/>
        </w:rPr>
        <w:t>);</w:t>
      </w:r>
    </w:p>
    <w:p w14:paraId="5B67A645"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skambučių/kontaktų skirstymas pagal paskutinį skambutį/kontaktą aptarnavusį operatorių (</w:t>
      </w:r>
      <w:r w:rsidRPr="00A005DC">
        <w:rPr>
          <w:i/>
          <w:iCs/>
          <w:szCs w:val="24"/>
        </w:rPr>
        <w:t>Last Talked Agent</w:t>
      </w:r>
      <w:r w:rsidRPr="00B71824">
        <w:rPr>
          <w:szCs w:val="24"/>
        </w:rPr>
        <w:t>);</w:t>
      </w:r>
    </w:p>
    <w:p w14:paraId="32628DD1"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skambučių/kontaktų skirstymas pagal informaciją išorinėje duomenų bazėje;</w:t>
      </w:r>
    </w:p>
    <w:p w14:paraId="09E76239"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skambučių/kontaktų skirstymas pagal statistinę informaciją (pvz. vidutinis laukimo eilėje laikas ir pan.);</w:t>
      </w:r>
    </w:p>
    <w:p w14:paraId="0CAFC947" w14:textId="7F531962"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 xml:space="preserve">skambučių/kontaktų skirstymas pagal paslaugos tipą (112, 116000, eCall ir </w:t>
      </w:r>
      <w:r w:rsidR="00732677">
        <w:rPr>
          <w:szCs w:val="24"/>
        </w:rPr>
        <w:t>kiti naudojami tipai</w:t>
      </w:r>
      <w:r w:rsidRPr="00B71824">
        <w:rPr>
          <w:szCs w:val="24"/>
        </w:rPr>
        <w:t>);</w:t>
      </w:r>
    </w:p>
    <w:p w14:paraId="4EC94E7B"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skambučių/kontaktų skirstymas skirtingoms paslaugų grupėms (pvz. specifinių žinių grupės);</w:t>
      </w:r>
    </w:p>
    <w:p w14:paraId="1BD4AC89"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skambučių/kontaktų perskirstymas, jei į skambutį nėra atsiliepiama per tam tikrą laiką ir operatoriaus būsenos automatinis pakeitimas į „nepasiekiamas“ tokiu atveju;</w:t>
      </w:r>
    </w:p>
    <w:p w14:paraId="48EBD42B" w14:textId="77777777" w:rsidR="004E32D6" w:rsidRPr="00B71824" w:rsidRDefault="004E32D6" w:rsidP="004E32D6">
      <w:pPr>
        <w:pStyle w:val="Sraopastraipa"/>
        <w:numPr>
          <w:ilvl w:val="3"/>
          <w:numId w:val="14"/>
        </w:numPr>
        <w:tabs>
          <w:tab w:val="left" w:pos="1701"/>
        </w:tabs>
        <w:spacing w:after="0" w:line="240" w:lineRule="auto"/>
        <w:ind w:left="0" w:firstLine="709"/>
        <w:jc w:val="both"/>
        <w:rPr>
          <w:szCs w:val="24"/>
        </w:rPr>
      </w:pPr>
      <w:r w:rsidRPr="00B71824">
        <w:rPr>
          <w:szCs w:val="24"/>
        </w:rPr>
        <w:t>skambučių/kontaktų eilės prioretizavimas, jei nėra laisvų operatorių;</w:t>
      </w:r>
    </w:p>
    <w:p w14:paraId="1A374BA4" w14:textId="77777777" w:rsidR="004E32D6" w:rsidRPr="00B71824" w:rsidRDefault="004E32D6" w:rsidP="004E32D6">
      <w:pPr>
        <w:pStyle w:val="Sraopastraipa"/>
        <w:numPr>
          <w:ilvl w:val="3"/>
          <w:numId w:val="14"/>
        </w:numPr>
        <w:tabs>
          <w:tab w:val="left" w:pos="1701"/>
        </w:tabs>
        <w:spacing w:after="0" w:line="240" w:lineRule="auto"/>
        <w:ind w:left="0" w:firstLine="709"/>
        <w:jc w:val="both"/>
        <w:rPr>
          <w:szCs w:val="24"/>
        </w:rPr>
      </w:pPr>
      <w:r w:rsidRPr="00B71824">
        <w:rPr>
          <w:szCs w:val="24"/>
        </w:rPr>
        <w:t>skambučių nukreipimas į eilės pranešimus priklausomai nuo statistinių parametrų.</w:t>
      </w:r>
    </w:p>
    <w:p w14:paraId="565D9A22" w14:textId="1EAD7FC6" w:rsidR="004E32D6" w:rsidRPr="00B71824" w:rsidRDefault="004E32D6" w:rsidP="004E32D6">
      <w:pPr>
        <w:pStyle w:val="Sraopastraipa"/>
        <w:numPr>
          <w:ilvl w:val="2"/>
          <w:numId w:val="14"/>
        </w:numPr>
        <w:tabs>
          <w:tab w:val="left" w:pos="1276"/>
        </w:tabs>
        <w:spacing w:after="0" w:line="240" w:lineRule="auto"/>
        <w:ind w:left="0" w:firstLine="709"/>
        <w:jc w:val="both"/>
        <w:rPr>
          <w:szCs w:val="24"/>
        </w:rPr>
      </w:pPr>
      <w:r w:rsidRPr="00B71824">
        <w:rPr>
          <w:szCs w:val="24"/>
        </w:rPr>
        <w:t xml:space="preserve">operatorių būsenų valdymas tiesiogiai telefono aparatu ir per </w:t>
      </w:r>
      <w:r w:rsidRPr="003E24BE">
        <w:rPr>
          <w:i/>
          <w:iCs/>
          <w:szCs w:val="24"/>
        </w:rPr>
        <w:t>CTI</w:t>
      </w:r>
      <w:r w:rsidRPr="00B71824">
        <w:rPr>
          <w:szCs w:val="24"/>
        </w:rPr>
        <w:t xml:space="preserve"> </w:t>
      </w:r>
      <w:r w:rsidR="00D550B0" w:rsidRPr="00B71824">
        <w:rPr>
          <w:szCs w:val="24"/>
        </w:rPr>
        <w:t xml:space="preserve">(angl. </w:t>
      </w:r>
      <w:r w:rsidR="00D550B0" w:rsidRPr="00590B66">
        <w:rPr>
          <w:i/>
          <w:iCs/>
          <w:szCs w:val="24"/>
        </w:rPr>
        <w:t>Computer Telephone Interface</w:t>
      </w:r>
      <w:r w:rsidR="00D550B0" w:rsidRPr="00B71824">
        <w:rPr>
          <w:szCs w:val="24"/>
        </w:rPr>
        <w:t xml:space="preserve">) </w:t>
      </w:r>
      <w:r w:rsidRPr="00B71824">
        <w:rPr>
          <w:szCs w:val="24"/>
        </w:rPr>
        <w:t>sąsają:</w:t>
      </w:r>
    </w:p>
    <w:p w14:paraId="5FEEF619"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funkcijos Prisijungęs/Neprisijungęs užtikrinimas;</w:t>
      </w:r>
    </w:p>
    <w:p w14:paraId="6D63FE90"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funkcijos Pasirengęs/Pertrauka užtikrinimas;</w:t>
      </w:r>
    </w:p>
    <w:p w14:paraId="3029C037"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Automatinis operatoriaus būsenos keitimas į „Darbas po skambučio“ pasibaigus pokalbiui bei į būseną „Pasirengęs“ kai praeina tam operatoriui nustatytas darbo skambučio laikas (pvz. 3 minutės).</w:t>
      </w:r>
    </w:p>
    <w:p w14:paraId="4CBFD905" w14:textId="233F73F8" w:rsidR="004E32D6" w:rsidRPr="00B71824" w:rsidRDefault="004E32D6" w:rsidP="004E32D6">
      <w:pPr>
        <w:pStyle w:val="Sraopastraipa"/>
        <w:numPr>
          <w:ilvl w:val="2"/>
          <w:numId w:val="14"/>
        </w:numPr>
        <w:tabs>
          <w:tab w:val="left" w:pos="1276"/>
        </w:tabs>
        <w:spacing w:after="0" w:line="240" w:lineRule="auto"/>
        <w:ind w:left="0" w:firstLine="709"/>
        <w:jc w:val="both"/>
        <w:rPr>
          <w:szCs w:val="24"/>
        </w:rPr>
      </w:pPr>
      <w:r w:rsidRPr="00B71824">
        <w:rPr>
          <w:szCs w:val="24"/>
        </w:rPr>
        <w:t xml:space="preserve">pokalbio funkcijų valdymas telefonu ir per </w:t>
      </w:r>
      <w:r w:rsidRPr="003E24BE">
        <w:rPr>
          <w:i/>
          <w:iCs/>
          <w:szCs w:val="24"/>
        </w:rPr>
        <w:t>CTI</w:t>
      </w:r>
      <w:r w:rsidRPr="00B71824">
        <w:rPr>
          <w:szCs w:val="24"/>
        </w:rPr>
        <w:t xml:space="preserve"> sąsają:</w:t>
      </w:r>
    </w:p>
    <w:p w14:paraId="76F562E3"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inicijuoti išeinantį skambutį;</w:t>
      </w:r>
    </w:p>
    <w:p w14:paraId="3EDFA902"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priimti įeinantį skambutį;</w:t>
      </w:r>
    </w:p>
    <w:p w14:paraId="25638606"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užlaikyti pokalbį (</w:t>
      </w:r>
      <w:r w:rsidRPr="003E24BE">
        <w:rPr>
          <w:i/>
          <w:iCs/>
          <w:szCs w:val="24"/>
        </w:rPr>
        <w:t>Hold</w:t>
      </w:r>
      <w:r w:rsidRPr="00B71824">
        <w:rPr>
          <w:szCs w:val="24"/>
        </w:rPr>
        <w:t>);</w:t>
      </w:r>
    </w:p>
    <w:p w14:paraId="761954EA"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grįžti prie užlaikyto pokalbio;</w:t>
      </w:r>
    </w:p>
    <w:p w14:paraId="44DB92D0"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konsultacija;</w:t>
      </w:r>
    </w:p>
    <w:p w14:paraId="369C0E81"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pokalbio persiuntimas;</w:t>
      </w:r>
    </w:p>
    <w:p w14:paraId="1BE535A5"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konferencija (iki 8 dalyvių).</w:t>
      </w:r>
    </w:p>
    <w:p w14:paraId="4347B90F" w14:textId="77777777" w:rsidR="004E32D6" w:rsidRPr="00B71824" w:rsidRDefault="004E32D6" w:rsidP="004E32D6">
      <w:pPr>
        <w:pStyle w:val="Sraopastraipa"/>
        <w:numPr>
          <w:ilvl w:val="2"/>
          <w:numId w:val="14"/>
        </w:numPr>
        <w:tabs>
          <w:tab w:val="left" w:pos="1276"/>
        </w:tabs>
        <w:spacing w:after="0" w:line="240" w:lineRule="auto"/>
        <w:ind w:left="0" w:firstLine="709"/>
        <w:jc w:val="both"/>
        <w:rPr>
          <w:szCs w:val="24"/>
        </w:rPr>
      </w:pPr>
      <w:r w:rsidRPr="00B71824">
        <w:rPr>
          <w:szCs w:val="24"/>
        </w:rPr>
        <w:t>užtikrinti aukštą sistemos patikimumą ir dviejų lygių veiklos užtikrinimo priemones:</w:t>
      </w:r>
    </w:p>
    <w:p w14:paraId="31933E2E"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lastRenderedPageBreak/>
        <w:t>sutrikus OpenScape ContactCenter Enterprise veikimui bazines skambučių skirstymo funkcijas privalo užtikrinti Unify OpenScape 4000. Skambučiai tokiu atveju skirstomi visiems operatoriams, kurių būsena yra „Prisijungęs“ ir „Pasirengęs“;</w:t>
      </w:r>
    </w:p>
    <w:p w14:paraId="78C53A5B"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sutrikus vienam iš tarnybinės telefonų stoties modulių EcoServer, kitas modulis privalo perimti stoties valdymą (Duplex funkcija).</w:t>
      </w:r>
    </w:p>
    <w:p w14:paraId="415CB87C" w14:textId="77777777" w:rsidR="004E32D6" w:rsidRPr="00B71824" w:rsidRDefault="004E32D6" w:rsidP="004E32D6">
      <w:pPr>
        <w:pStyle w:val="Sraopastraipa"/>
        <w:numPr>
          <w:ilvl w:val="2"/>
          <w:numId w:val="14"/>
        </w:numPr>
        <w:tabs>
          <w:tab w:val="left" w:pos="1276"/>
        </w:tabs>
        <w:spacing w:after="0" w:line="240" w:lineRule="auto"/>
        <w:ind w:left="0" w:firstLine="710"/>
        <w:jc w:val="both"/>
        <w:rPr>
          <w:szCs w:val="24"/>
        </w:rPr>
      </w:pPr>
      <w:r w:rsidRPr="00B71824">
        <w:rPr>
          <w:szCs w:val="24"/>
        </w:rPr>
        <w:t>užtikrinti BPC administracijai teikiamų telefonijos paslaugų teikimą;</w:t>
      </w:r>
    </w:p>
    <w:p w14:paraId="1D1E379A" w14:textId="77777777" w:rsidR="004E32D6" w:rsidRPr="00B71824" w:rsidRDefault="004E32D6" w:rsidP="004E32D6">
      <w:pPr>
        <w:pStyle w:val="Sraopastraipa"/>
        <w:numPr>
          <w:ilvl w:val="2"/>
          <w:numId w:val="14"/>
        </w:numPr>
        <w:tabs>
          <w:tab w:val="left" w:pos="1276"/>
        </w:tabs>
        <w:spacing w:after="0" w:line="240" w:lineRule="auto"/>
        <w:ind w:left="0" w:firstLine="710"/>
        <w:jc w:val="both"/>
        <w:rPr>
          <w:szCs w:val="24"/>
        </w:rPr>
      </w:pPr>
      <w:r w:rsidRPr="00B71824">
        <w:rPr>
          <w:szCs w:val="24"/>
        </w:rPr>
        <w:t>užtikrinti visų automobilyje integruoto avarinio skambučio eCall funkcijų veikimą:</w:t>
      </w:r>
    </w:p>
    <w:p w14:paraId="2B47DE85"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automatinį eCall iškvietų nukreipimą į eCall modemus;</w:t>
      </w:r>
    </w:p>
    <w:p w14:paraId="7F306A68"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eCall iškvietų nukreipimą į eCall eilę;</w:t>
      </w:r>
    </w:p>
    <w:p w14:paraId="7F6F0CAA"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perskambinimo į eCall IVS įrenginius funkciją;</w:t>
      </w:r>
    </w:p>
    <w:p w14:paraId="6245E3BF"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eCall BDR papildomos užklausos inicijavimą be pokalbio pabaigimo;</w:t>
      </w:r>
    </w:p>
    <w:p w14:paraId="2E3EF852" w14:textId="77777777" w:rsidR="004E32D6" w:rsidRPr="00B71824" w:rsidRDefault="004E32D6" w:rsidP="004E32D6">
      <w:pPr>
        <w:pStyle w:val="Sraopastraipa"/>
        <w:numPr>
          <w:ilvl w:val="3"/>
          <w:numId w:val="14"/>
        </w:numPr>
        <w:tabs>
          <w:tab w:val="left" w:pos="1560"/>
        </w:tabs>
        <w:spacing w:after="0" w:line="240" w:lineRule="auto"/>
        <w:ind w:left="0" w:firstLine="709"/>
        <w:jc w:val="both"/>
        <w:rPr>
          <w:szCs w:val="24"/>
        </w:rPr>
      </w:pPr>
      <w:r w:rsidRPr="00B71824">
        <w:rPr>
          <w:szCs w:val="24"/>
        </w:rPr>
        <w:t>eCall BDR papildomos užklausos inicijavimą su pokalbio pabaigimu;</w:t>
      </w:r>
    </w:p>
    <w:p w14:paraId="40C924C6" w14:textId="77777777" w:rsidR="004E32D6" w:rsidRPr="00B71824" w:rsidRDefault="004E32D6" w:rsidP="004E32D6">
      <w:pPr>
        <w:pStyle w:val="Sraopastraipa"/>
        <w:numPr>
          <w:ilvl w:val="2"/>
          <w:numId w:val="14"/>
        </w:numPr>
        <w:tabs>
          <w:tab w:val="left" w:pos="1276"/>
        </w:tabs>
        <w:spacing w:after="0" w:line="240" w:lineRule="auto"/>
        <w:ind w:left="0" w:firstLine="710"/>
        <w:jc w:val="both"/>
        <w:rPr>
          <w:szCs w:val="24"/>
        </w:rPr>
      </w:pPr>
      <w:r w:rsidRPr="00B71824">
        <w:rPr>
          <w:szCs w:val="24"/>
        </w:rPr>
        <w:t>užtikrinti balso pranešimų funkcijų veikimą;</w:t>
      </w:r>
    </w:p>
    <w:p w14:paraId="7F94A89A" w14:textId="77777777" w:rsidR="004E32D6" w:rsidRPr="00B71824" w:rsidRDefault="004E32D6" w:rsidP="004E32D6">
      <w:pPr>
        <w:pStyle w:val="Sraopastraipa"/>
        <w:numPr>
          <w:ilvl w:val="2"/>
          <w:numId w:val="14"/>
        </w:numPr>
        <w:tabs>
          <w:tab w:val="left" w:pos="1276"/>
        </w:tabs>
        <w:spacing w:after="0" w:line="240" w:lineRule="auto"/>
        <w:ind w:left="0" w:firstLine="710"/>
        <w:jc w:val="both"/>
        <w:rPr>
          <w:szCs w:val="24"/>
        </w:rPr>
      </w:pPr>
      <w:r w:rsidRPr="00B71824">
        <w:rPr>
          <w:szCs w:val="24"/>
        </w:rPr>
        <w:t>užtikrinti stočių laiko sinchronizavimą su Vidaus reikalų ministerijos laiko serveriu;</w:t>
      </w:r>
    </w:p>
    <w:p w14:paraId="051512A3"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užtikrinti funkciją, leidžiančią įkelti muzikos/pranešimo garso įrašą ir jį transliuoti skambučio užlaikymo metu (konferencijos organizavimo metu, BPC operatoriaus konsultacijos metu, 2-jų žingsnių skambučio peradresavimo metu);</w:t>
      </w:r>
    </w:p>
    <w:p w14:paraId="14789FE7"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užtikrinti skambinančiojo numerių transliavimą tiek įeinantiems skambučiams, tiek ir išeinantiems (užtikrinant skambinančiojo vietos nustatymo duomenų (toliau – VND) priėmimą ir atvaizdavimą, integracijos su Kauno, Klaipėdos, Šiaulių ir Vilniaus GMPS veikimą, korektišką išeinančių iš BPC skambučių numerių transliavimą ir kt.);</w:t>
      </w:r>
    </w:p>
    <w:p w14:paraId="729B2C98" w14:textId="6060CDDC"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užtikrinti visų CTI funkcijų veikimą, įskaitant ir telefoninių pokalbių ir duomenų paskirstymą ir pateikimą BPC operatoriams, naudojantiems pagalbos skambučių priėmimo ir administravimo programinę įrangą Siveillance Command MP;</w:t>
      </w:r>
    </w:p>
    <w:p w14:paraId="22D8BBF0"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užtikrinti BPC operatorių darbo stebėjimo priemones (realaus laiko statistiką ir būsenų stebėjimą);</w:t>
      </w:r>
    </w:p>
    <w:p w14:paraId="6FAE9AEF" w14:textId="0D8A751B"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 xml:space="preserve">užtikrinti, kad </w:t>
      </w:r>
      <w:r w:rsidR="00782817">
        <w:rPr>
          <w:szCs w:val="24"/>
        </w:rPr>
        <w:t>t</w:t>
      </w:r>
      <w:r w:rsidR="00782817" w:rsidRPr="00B71824">
        <w:rPr>
          <w:szCs w:val="24"/>
        </w:rPr>
        <w:t>elefoninės programinės įrangos</w:t>
      </w:r>
      <w:r w:rsidR="00782817" w:rsidRPr="00B71824">
        <w:rPr>
          <w:bCs/>
          <w:i/>
          <w:iCs/>
          <w:szCs w:val="24"/>
        </w:rPr>
        <w:t xml:space="preserve"> </w:t>
      </w:r>
      <w:r w:rsidRPr="00B71824">
        <w:rPr>
          <w:szCs w:val="24"/>
        </w:rPr>
        <w:t>naudojamo įvykių ir pokalbių surišimo modulis galėtų susieti užregistruotus įvykius su pokalbiais iš karto, kai tik įvykis užregistruojamas;</w:t>
      </w:r>
    </w:p>
    <w:p w14:paraId="187ABE3C"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užtikrinti BPCIS naudojamo ataskaitų modulio (kurio vienas iš pagrindinių duomenų šaltinių yra OpenScape Contact Center) ataskaitų veikimą;</w:t>
      </w:r>
    </w:p>
    <w:p w14:paraId="37E0BD91"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užtikrinti skambučių iš telefonų be SIM kortelių apdorojimą;</w:t>
      </w:r>
    </w:p>
    <w:p w14:paraId="43D53F3D"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užtikrinti balso pranešimų (eilės, laikino blokavimo, skambučių be SIM kortelių) veikimą;</w:t>
      </w:r>
    </w:p>
    <w:p w14:paraId="66E7DFA6"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užtikrinti laikinai blokuojamų numerių posistemio veikimą;</w:t>
      </w:r>
    </w:p>
    <w:p w14:paraId="687BD0FF"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užtikrinti telefoninės įrangos „firmware“ atnaujinimą;</w:t>
      </w:r>
    </w:p>
    <w:p w14:paraId="710DC3D7"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atlikti telefoninės programinės įrangos monitoringą ir pranešimų žurnalų (log‘ų) peržiūrą ir analizę;</w:t>
      </w:r>
    </w:p>
    <w:p w14:paraId="381EFCF3" w14:textId="2A0E1615"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 xml:space="preserve">po techninės įrangos, skirtos telefoninės programinės </w:t>
      </w:r>
      <w:r w:rsidR="004B5CEA">
        <w:rPr>
          <w:szCs w:val="24"/>
        </w:rPr>
        <w:t>įrangos</w:t>
      </w:r>
      <w:r w:rsidR="004B5CEA" w:rsidRPr="00B71824">
        <w:rPr>
          <w:szCs w:val="24"/>
        </w:rPr>
        <w:t xml:space="preserve"> </w:t>
      </w:r>
      <w:r w:rsidRPr="00B71824">
        <w:rPr>
          <w:szCs w:val="24"/>
        </w:rPr>
        <w:t>veikimui, sutrikimo ir jo sutvarkymo ar jos pakeitimo, atkurti telefoninę programinę įrangą ir jos konfigūraciją taip, kad būtų atstatytas visiškas jos funkcionalumas ir tinkamas jos veikimas.</w:t>
      </w:r>
    </w:p>
    <w:p w14:paraId="74ABF1E6" w14:textId="0B4B8497" w:rsidR="00732677" w:rsidRPr="00732677" w:rsidRDefault="00732677" w:rsidP="00B402E9">
      <w:pPr>
        <w:pStyle w:val="Sraopastraipa"/>
        <w:numPr>
          <w:ilvl w:val="1"/>
          <w:numId w:val="14"/>
        </w:numPr>
        <w:tabs>
          <w:tab w:val="left" w:pos="1134"/>
        </w:tabs>
        <w:spacing w:after="0" w:line="240" w:lineRule="auto"/>
        <w:ind w:left="0" w:firstLine="709"/>
        <w:jc w:val="both"/>
        <w:rPr>
          <w:szCs w:val="24"/>
        </w:rPr>
      </w:pPr>
      <w:r w:rsidRPr="00732677">
        <w:rPr>
          <w:szCs w:val="24"/>
        </w:rPr>
        <w:t xml:space="preserve">Suteikiamoms </w:t>
      </w:r>
      <w:r w:rsidR="00226214" w:rsidRPr="00226214">
        <w:rPr>
          <w:szCs w:val="24"/>
        </w:rPr>
        <w:t>telefoninės</w:t>
      </w:r>
      <w:r w:rsidR="00226214">
        <w:rPr>
          <w:szCs w:val="24"/>
        </w:rPr>
        <w:t xml:space="preserve"> </w:t>
      </w:r>
      <w:r w:rsidR="00226214" w:rsidRPr="00226214">
        <w:rPr>
          <w:szCs w:val="24"/>
        </w:rPr>
        <w:t xml:space="preserve">programinės įrangos </w:t>
      </w:r>
      <w:r w:rsidRPr="00732677">
        <w:rPr>
          <w:szCs w:val="24"/>
        </w:rPr>
        <w:t>priežiūros ir palaikymo 7x24x365 režimu paslaugoms taikomi šie priežiūros ir palaikymo aptarnavimo lygiai:</w:t>
      </w:r>
    </w:p>
    <w:p w14:paraId="036BE8D0" w14:textId="67869DFA" w:rsidR="00732677" w:rsidRPr="00732677" w:rsidRDefault="00732677" w:rsidP="00B402E9">
      <w:pPr>
        <w:pStyle w:val="Sraopastraipa"/>
        <w:numPr>
          <w:ilvl w:val="2"/>
          <w:numId w:val="14"/>
        </w:numPr>
        <w:tabs>
          <w:tab w:val="left" w:pos="1276"/>
        </w:tabs>
        <w:spacing w:after="0" w:line="240" w:lineRule="auto"/>
        <w:ind w:left="0" w:firstLine="710"/>
        <w:jc w:val="both"/>
        <w:rPr>
          <w:szCs w:val="24"/>
        </w:rPr>
      </w:pPr>
      <w:r w:rsidRPr="00732677">
        <w:rPr>
          <w:szCs w:val="24"/>
        </w:rPr>
        <w:t xml:space="preserve">pirmas lygis </w:t>
      </w:r>
      <w:r w:rsidR="00226214">
        <w:rPr>
          <w:szCs w:val="24"/>
        </w:rPr>
        <w:t>–</w:t>
      </w:r>
      <w:r w:rsidRPr="00732677">
        <w:rPr>
          <w:szCs w:val="24"/>
        </w:rPr>
        <w:t xml:space="preserve"> kai </w:t>
      </w:r>
      <w:r w:rsidR="00226214" w:rsidRPr="00226214">
        <w:rPr>
          <w:szCs w:val="24"/>
        </w:rPr>
        <w:t>telefoninės</w:t>
      </w:r>
      <w:r w:rsidR="00226214">
        <w:rPr>
          <w:szCs w:val="24"/>
        </w:rPr>
        <w:t xml:space="preserve"> </w:t>
      </w:r>
      <w:r w:rsidR="00226214" w:rsidRPr="00226214">
        <w:rPr>
          <w:szCs w:val="24"/>
        </w:rPr>
        <w:t>programinės įrangos</w:t>
      </w:r>
      <w:r w:rsidR="00226214" w:rsidRPr="00732677">
        <w:rPr>
          <w:szCs w:val="24"/>
        </w:rPr>
        <w:t xml:space="preserve"> </w:t>
      </w:r>
      <w:r w:rsidRPr="00732677">
        <w:rPr>
          <w:szCs w:val="24"/>
        </w:rPr>
        <w:t xml:space="preserve">veikimo sutrikimai ir klaidos, sukeliančios visišką (avarinį) </w:t>
      </w:r>
      <w:r w:rsidR="00226214" w:rsidRPr="00226214">
        <w:rPr>
          <w:szCs w:val="24"/>
        </w:rPr>
        <w:t>telefoninės</w:t>
      </w:r>
      <w:r w:rsidR="00226214">
        <w:rPr>
          <w:szCs w:val="24"/>
        </w:rPr>
        <w:t xml:space="preserve"> </w:t>
      </w:r>
      <w:r w:rsidR="00226214" w:rsidRPr="00226214">
        <w:rPr>
          <w:szCs w:val="24"/>
        </w:rPr>
        <w:t xml:space="preserve">programinės įrangos </w:t>
      </w:r>
      <w:r w:rsidRPr="00732677">
        <w:rPr>
          <w:szCs w:val="24"/>
        </w:rPr>
        <w:t>neveikimą;</w:t>
      </w:r>
    </w:p>
    <w:p w14:paraId="5DCF2889" w14:textId="4445B991" w:rsidR="00732677" w:rsidRPr="00732677" w:rsidRDefault="00732677" w:rsidP="00B402E9">
      <w:pPr>
        <w:pStyle w:val="Sraopastraipa"/>
        <w:numPr>
          <w:ilvl w:val="2"/>
          <w:numId w:val="14"/>
        </w:numPr>
        <w:tabs>
          <w:tab w:val="left" w:pos="1276"/>
        </w:tabs>
        <w:spacing w:after="0" w:line="240" w:lineRule="auto"/>
        <w:ind w:left="0" w:firstLine="710"/>
        <w:jc w:val="both"/>
        <w:rPr>
          <w:szCs w:val="24"/>
        </w:rPr>
      </w:pPr>
      <w:r w:rsidRPr="00732677">
        <w:rPr>
          <w:szCs w:val="24"/>
        </w:rPr>
        <w:t xml:space="preserve">antras lygis </w:t>
      </w:r>
      <w:r w:rsidR="00226214">
        <w:rPr>
          <w:szCs w:val="24"/>
        </w:rPr>
        <w:t>–</w:t>
      </w:r>
      <w:r w:rsidRPr="00732677">
        <w:rPr>
          <w:szCs w:val="24"/>
        </w:rPr>
        <w:t xml:space="preserve"> kai </w:t>
      </w:r>
      <w:r w:rsidR="00226214" w:rsidRPr="00226214">
        <w:rPr>
          <w:szCs w:val="24"/>
        </w:rPr>
        <w:t>telefoninės</w:t>
      </w:r>
      <w:r w:rsidR="00226214">
        <w:rPr>
          <w:szCs w:val="24"/>
        </w:rPr>
        <w:t xml:space="preserve"> </w:t>
      </w:r>
      <w:r w:rsidR="00226214" w:rsidRPr="00226214">
        <w:rPr>
          <w:szCs w:val="24"/>
        </w:rPr>
        <w:t>programinės įrangos</w:t>
      </w:r>
      <w:r w:rsidR="00226214" w:rsidRPr="00732677">
        <w:rPr>
          <w:szCs w:val="24"/>
        </w:rPr>
        <w:t xml:space="preserve"> </w:t>
      </w:r>
      <w:r w:rsidRPr="00732677">
        <w:rPr>
          <w:szCs w:val="24"/>
        </w:rPr>
        <w:t xml:space="preserve">veikimo sutrikimai ir klaidos, sukeliančios techninės ir programinės įrangos funkcionalumo ir naudojimosi šia įranga apribojimus arba galintys būti visiško (avarinio) </w:t>
      </w:r>
      <w:r w:rsidR="00226214" w:rsidRPr="00226214">
        <w:rPr>
          <w:szCs w:val="24"/>
        </w:rPr>
        <w:t>telefoninės</w:t>
      </w:r>
      <w:r w:rsidR="00226214">
        <w:rPr>
          <w:szCs w:val="24"/>
        </w:rPr>
        <w:t xml:space="preserve"> </w:t>
      </w:r>
      <w:r w:rsidR="00226214" w:rsidRPr="00226214">
        <w:rPr>
          <w:szCs w:val="24"/>
        </w:rPr>
        <w:t xml:space="preserve">programinės įrangos </w:t>
      </w:r>
      <w:r w:rsidRPr="00732677">
        <w:rPr>
          <w:szCs w:val="24"/>
        </w:rPr>
        <w:t>neveikimo priežastimi;</w:t>
      </w:r>
    </w:p>
    <w:p w14:paraId="6F52F9B7" w14:textId="6BF8ACC6" w:rsidR="00732677" w:rsidRPr="00732677" w:rsidRDefault="00732677" w:rsidP="00B402E9">
      <w:pPr>
        <w:pStyle w:val="Sraopastraipa"/>
        <w:numPr>
          <w:ilvl w:val="2"/>
          <w:numId w:val="14"/>
        </w:numPr>
        <w:tabs>
          <w:tab w:val="left" w:pos="1276"/>
        </w:tabs>
        <w:spacing w:after="0" w:line="240" w:lineRule="auto"/>
        <w:ind w:left="0" w:firstLine="710"/>
        <w:jc w:val="both"/>
        <w:rPr>
          <w:szCs w:val="24"/>
        </w:rPr>
      </w:pPr>
      <w:r w:rsidRPr="00732677">
        <w:rPr>
          <w:szCs w:val="24"/>
        </w:rPr>
        <w:t xml:space="preserve">trečias lygis </w:t>
      </w:r>
      <w:r w:rsidR="00226214">
        <w:rPr>
          <w:szCs w:val="24"/>
        </w:rPr>
        <w:t>–</w:t>
      </w:r>
      <w:r w:rsidRPr="00732677">
        <w:rPr>
          <w:szCs w:val="24"/>
        </w:rPr>
        <w:t xml:space="preserve"> kai </w:t>
      </w:r>
      <w:r w:rsidR="00226214" w:rsidRPr="00226214">
        <w:rPr>
          <w:szCs w:val="24"/>
        </w:rPr>
        <w:t>telefoninės</w:t>
      </w:r>
      <w:r w:rsidR="00226214">
        <w:rPr>
          <w:szCs w:val="24"/>
        </w:rPr>
        <w:t xml:space="preserve"> </w:t>
      </w:r>
      <w:r w:rsidR="00226214" w:rsidRPr="00226214">
        <w:rPr>
          <w:szCs w:val="24"/>
        </w:rPr>
        <w:t>programinės įrangos</w:t>
      </w:r>
      <w:r w:rsidR="00226214" w:rsidRPr="00732677">
        <w:rPr>
          <w:szCs w:val="24"/>
        </w:rPr>
        <w:t xml:space="preserve"> </w:t>
      </w:r>
      <w:r w:rsidRPr="00732677">
        <w:rPr>
          <w:szCs w:val="24"/>
        </w:rPr>
        <w:t xml:space="preserve">veikimo sutrikimai ir klaidos, kurios nežymiai riboja </w:t>
      </w:r>
      <w:r w:rsidR="00226214" w:rsidRPr="00226214">
        <w:rPr>
          <w:szCs w:val="24"/>
        </w:rPr>
        <w:t>telefoninės</w:t>
      </w:r>
      <w:r w:rsidR="00226214">
        <w:rPr>
          <w:szCs w:val="24"/>
        </w:rPr>
        <w:t xml:space="preserve"> </w:t>
      </w:r>
      <w:r w:rsidR="00226214" w:rsidRPr="00226214">
        <w:rPr>
          <w:szCs w:val="24"/>
        </w:rPr>
        <w:t xml:space="preserve">programinės įrangos </w:t>
      </w:r>
      <w:r w:rsidRPr="00732677">
        <w:rPr>
          <w:szCs w:val="24"/>
        </w:rPr>
        <w:t>funkcionalumą ir valdymą, tačiau galima pritaikyti laikiną sprendimą ar procedūras.</w:t>
      </w:r>
    </w:p>
    <w:p w14:paraId="5D42DB8A" w14:textId="70134D1B" w:rsidR="00732677" w:rsidRPr="00732677" w:rsidRDefault="002104E5" w:rsidP="00B402E9">
      <w:pPr>
        <w:pStyle w:val="Sraopastraipa"/>
        <w:numPr>
          <w:ilvl w:val="1"/>
          <w:numId w:val="14"/>
        </w:numPr>
        <w:tabs>
          <w:tab w:val="left" w:pos="1134"/>
        </w:tabs>
        <w:spacing w:after="0" w:line="240" w:lineRule="auto"/>
        <w:ind w:left="0" w:firstLine="709"/>
        <w:jc w:val="both"/>
        <w:rPr>
          <w:szCs w:val="24"/>
        </w:rPr>
      </w:pPr>
      <w:r>
        <w:rPr>
          <w:szCs w:val="24"/>
        </w:rPr>
        <w:t>P</w:t>
      </w:r>
      <w:r w:rsidRPr="00732677">
        <w:rPr>
          <w:szCs w:val="24"/>
        </w:rPr>
        <w:t xml:space="preserve">riežiūros ir palaikymo aptarnavimo </w:t>
      </w:r>
      <w:r w:rsidR="00732677" w:rsidRPr="00732677">
        <w:rPr>
          <w:szCs w:val="24"/>
        </w:rPr>
        <w:t>lygi</w:t>
      </w:r>
      <w:r w:rsidR="00244829">
        <w:rPr>
          <w:szCs w:val="24"/>
        </w:rPr>
        <w:t>ams taikomi</w:t>
      </w:r>
      <w:r w:rsidR="00892512">
        <w:rPr>
          <w:szCs w:val="24"/>
        </w:rPr>
        <w:t xml:space="preserve"> gedimų šalinimo terminai</w:t>
      </w:r>
      <w:r w:rsidR="00732677" w:rsidRPr="00732677">
        <w:rPr>
          <w:szCs w:val="24"/>
        </w:rPr>
        <w:t>:</w:t>
      </w:r>
    </w:p>
    <w:p w14:paraId="68ED12EC" w14:textId="0A1B0E0B" w:rsidR="00732677" w:rsidRPr="00B402E9" w:rsidRDefault="00732677" w:rsidP="00B402E9">
      <w:pPr>
        <w:pStyle w:val="Sraopastraipa"/>
        <w:numPr>
          <w:ilvl w:val="2"/>
          <w:numId w:val="14"/>
        </w:numPr>
        <w:tabs>
          <w:tab w:val="left" w:pos="1276"/>
        </w:tabs>
        <w:spacing w:after="0" w:line="240" w:lineRule="auto"/>
        <w:ind w:left="0" w:firstLine="710"/>
        <w:jc w:val="both"/>
        <w:rPr>
          <w:szCs w:val="24"/>
        </w:rPr>
      </w:pPr>
      <w:r w:rsidRPr="00B402E9">
        <w:rPr>
          <w:szCs w:val="24"/>
        </w:rPr>
        <w:lastRenderedPageBreak/>
        <w:t xml:space="preserve">pirmas lygis </w:t>
      </w:r>
      <w:r w:rsidR="00226214" w:rsidRPr="00B402E9">
        <w:rPr>
          <w:szCs w:val="24"/>
        </w:rPr>
        <w:t>–</w:t>
      </w:r>
      <w:r w:rsidRPr="00B402E9">
        <w:rPr>
          <w:szCs w:val="24"/>
        </w:rPr>
        <w:t xml:space="preserve"> reakcijos </w:t>
      </w:r>
      <w:r w:rsidR="00B90379" w:rsidRPr="00B402E9">
        <w:rPr>
          <w:szCs w:val="24"/>
        </w:rPr>
        <w:t xml:space="preserve">ir </w:t>
      </w:r>
      <w:r w:rsidR="002104E5" w:rsidRPr="00B402E9">
        <w:rPr>
          <w:szCs w:val="24"/>
        </w:rPr>
        <w:t xml:space="preserve">sutrikimų </w:t>
      </w:r>
      <w:r w:rsidR="00B90379" w:rsidRPr="00B402E9">
        <w:rPr>
          <w:szCs w:val="24"/>
        </w:rPr>
        <w:t xml:space="preserve">priežasties nustatymo </w:t>
      </w:r>
      <w:r w:rsidRPr="00B402E9">
        <w:rPr>
          <w:szCs w:val="24"/>
        </w:rPr>
        <w:t xml:space="preserve">laikas 30 minučių, </w:t>
      </w:r>
      <w:r w:rsidR="00226214" w:rsidRPr="00B402E9">
        <w:rPr>
          <w:szCs w:val="24"/>
        </w:rPr>
        <w:t>telefoninės programinės įrangos</w:t>
      </w:r>
      <w:r w:rsidRPr="00B402E9">
        <w:rPr>
          <w:szCs w:val="24"/>
        </w:rPr>
        <w:t xml:space="preserve"> sutrikimo ar klaidos šalinimo laikas </w:t>
      </w:r>
      <w:r w:rsidR="00226214" w:rsidRPr="00B402E9">
        <w:rPr>
          <w:szCs w:val="24"/>
        </w:rPr>
        <w:t>–</w:t>
      </w:r>
      <w:r w:rsidRPr="00B402E9">
        <w:rPr>
          <w:szCs w:val="24"/>
        </w:rPr>
        <w:t xml:space="preserve"> 8 valandos;</w:t>
      </w:r>
    </w:p>
    <w:p w14:paraId="69FBE71C" w14:textId="2907AA12" w:rsidR="00732677" w:rsidRPr="00B402E9" w:rsidRDefault="00732677" w:rsidP="00B402E9">
      <w:pPr>
        <w:pStyle w:val="Sraopastraipa"/>
        <w:numPr>
          <w:ilvl w:val="2"/>
          <w:numId w:val="14"/>
        </w:numPr>
        <w:tabs>
          <w:tab w:val="left" w:pos="1276"/>
        </w:tabs>
        <w:spacing w:after="0" w:line="240" w:lineRule="auto"/>
        <w:ind w:left="0" w:firstLine="710"/>
        <w:jc w:val="both"/>
        <w:rPr>
          <w:szCs w:val="24"/>
        </w:rPr>
      </w:pPr>
      <w:r w:rsidRPr="00B402E9">
        <w:rPr>
          <w:szCs w:val="24"/>
        </w:rPr>
        <w:t xml:space="preserve">antras lygis </w:t>
      </w:r>
      <w:r w:rsidR="00226214" w:rsidRPr="00B402E9">
        <w:rPr>
          <w:szCs w:val="24"/>
        </w:rPr>
        <w:t>–</w:t>
      </w:r>
      <w:r w:rsidRPr="00B402E9">
        <w:rPr>
          <w:szCs w:val="24"/>
        </w:rPr>
        <w:t xml:space="preserve"> reakcijos </w:t>
      </w:r>
      <w:r w:rsidR="00B90379" w:rsidRPr="00B402E9">
        <w:rPr>
          <w:szCs w:val="24"/>
        </w:rPr>
        <w:t xml:space="preserve">ir </w:t>
      </w:r>
      <w:r w:rsidR="002104E5" w:rsidRPr="00B402E9">
        <w:rPr>
          <w:szCs w:val="24"/>
        </w:rPr>
        <w:t xml:space="preserve">sutrikimų </w:t>
      </w:r>
      <w:r w:rsidR="00B90379" w:rsidRPr="00B402E9">
        <w:rPr>
          <w:szCs w:val="24"/>
        </w:rPr>
        <w:t xml:space="preserve">priežasties nustatymo </w:t>
      </w:r>
      <w:r w:rsidRPr="00B402E9">
        <w:rPr>
          <w:szCs w:val="24"/>
        </w:rPr>
        <w:t xml:space="preserve">laikas 4 valandos, </w:t>
      </w:r>
      <w:r w:rsidR="00226214" w:rsidRPr="00B402E9">
        <w:rPr>
          <w:szCs w:val="24"/>
        </w:rPr>
        <w:t>telefoninės programinės įrangos</w:t>
      </w:r>
      <w:r w:rsidRPr="00B402E9">
        <w:rPr>
          <w:szCs w:val="24"/>
        </w:rPr>
        <w:t xml:space="preserve"> sutrikimo ar klaidos šalinimo laikas </w:t>
      </w:r>
      <w:r w:rsidR="00226214" w:rsidRPr="00B402E9">
        <w:rPr>
          <w:szCs w:val="24"/>
        </w:rPr>
        <w:t>–</w:t>
      </w:r>
      <w:r w:rsidRPr="00B402E9">
        <w:rPr>
          <w:szCs w:val="24"/>
        </w:rPr>
        <w:t xml:space="preserve"> 2 kalendorinės dienos;</w:t>
      </w:r>
    </w:p>
    <w:p w14:paraId="7FDE1547" w14:textId="2321A2EB" w:rsidR="00732677" w:rsidRPr="00B402E9" w:rsidRDefault="00732677" w:rsidP="00B402E9">
      <w:pPr>
        <w:pStyle w:val="Sraopastraipa"/>
        <w:numPr>
          <w:ilvl w:val="2"/>
          <w:numId w:val="14"/>
        </w:numPr>
        <w:tabs>
          <w:tab w:val="left" w:pos="1276"/>
        </w:tabs>
        <w:spacing w:after="0" w:line="240" w:lineRule="auto"/>
        <w:ind w:left="0" w:firstLine="710"/>
        <w:jc w:val="both"/>
        <w:rPr>
          <w:szCs w:val="24"/>
        </w:rPr>
      </w:pPr>
      <w:r w:rsidRPr="00B402E9">
        <w:rPr>
          <w:szCs w:val="24"/>
        </w:rPr>
        <w:t xml:space="preserve">trečias lygis </w:t>
      </w:r>
      <w:r w:rsidR="00226214" w:rsidRPr="00B402E9">
        <w:rPr>
          <w:szCs w:val="24"/>
        </w:rPr>
        <w:t>–</w:t>
      </w:r>
      <w:r w:rsidRPr="00B402E9">
        <w:rPr>
          <w:szCs w:val="24"/>
        </w:rPr>
        <w:t xml:space="preserve"> reakcijos </w:t>
      </w:r>
      <w:r w:rsidR="00B90379" w:rsidRPr="00B402E9">
        <w:rPr>
          <w:szCs w:val="24"/>
        </w:rPr>
        <w:t xml:space="preserve">ir </w:t>
      </w:r>
      <w:r w:rsidR="002104E5" w:rsidRPr="00B402E9">
        <w:rPr>
          <w:szCs w:val="24"/>
        </w:rPr>
        <w:t xml:space="preserve">sutrikimų </w:t>
      </w:r>
      <w:r w:rsidR="00B90379" w:rsidRPr="00B402E9">
        <w:rPr>
          <w:szCs w:val="24"/>
        </w:rPr>
        <w:t xml:space="preserve">priežasties nustatymo </w:t>
      </w:r>
      <w:r w:rsidRPr="00B402E9">
        <w:rPr>
          <w:szCs w:val="24"/>
        </w:rPr>
        <w:t xml:space="preserve">laikas 8 valandos, </w:t>
      </w:r>
      <w:r w:rsidR="00226214" w:rsidRPr="00B402E9">
        <w:rPr>
          <w:szCs w:val="24"/>
        </w:rPr>
        <w:t>telefoninės programinės įrangos</w:t>
      </w:r>
      <w:r w:rsidRPr="00B402E9">
        <w:rPr>
          <w:szCs w:val="24"/>
        </w:rPr>
        <w:t xml:space="preserve"> sutrikimo ar klaidos šalinimo laikas </w:t>
      </w:r>
      <w:r w:rsidR="00226214" w:rsidRPr="00B402E9">
        <w:rPr>
          <w:szCs w:val="24"/>
        </w:rPr>
        <w:t>–</w:t>
      </w:r>
      <w:r w:rsidRPr="00B402E9">
        <w:rPr>
          <w:szCs w:val="24"/>
        </w:rPr>
        <w:t xml:space="preserve"> 5 kalendorinės dienos;</w:t>
      </w:r>
    </w:p>
    <w:p w14:paraId="42184D6E" w14:textId="16425C22" w:rsidR="004E32D6" w:rsidRPr="00B71824" w:rsidRDefault="00A62113" w:rsidP="004E32D6">
      <w:pPr>
        <w:pStyle w:val="Sraopastraipa"/>
        <w:numPr>
          <w:ilvl w:val="1"/>
          <w:numId w:val="14"/>
        </w:numPr>
        <w:tabs>
          <w:tab w:val="left" w:pos="1134"/>
        </w:tabs>
        <w:spacing w:after="0" w:line="240" w:lineRule="auto"/>
        <w:ind w:left="0" w:firstLine="709"/>
        <w:jc w:val="both"/>
        <w:rPr>
          <w:szCs w:val="24"/>
        </w:rPr>
      </w:pPr>
      <w:r>
        <w:rPr>
          <w:szCs w:val="24"/>
        </w:rPr>
        <w:t>R</w:t>
      </w:r>
      <w:r w:rsidR="00B90379">
        <w:rPr>
          <w:szCs w:val="24"/>
        </w:rPr>
        <w:t>eakcijos ir p</w:t>
      </w:r>
      <w:r w:rsidR="004E32D6" w:rsidRPr="00B71824">
        <w:rPr>
          <w:szCs w:val="24"/>
        </w:rPr>
        <w:t>riežasties nustatymo</w:t>
      </w:r>
      <w:r w:rsidR="002104E5" w:rsidRPr="00732677">
        <w:rPr>
          <w:szCs w:val="24"/>
        </w:rPr>
        <w:t xml:space="preserve"> laikas</w:t>
      </w:r>
      <w:r w:rsidR="002104E5">
        <w:rPr>
          <w:szCs w:val="24"/>
        </w:rPr>
        <w:t xml:space="preserve"> </w:t>
      </w:r>
      <w:r w:rsidR="004E32D6" w:rsidRPr="00B71824">
        <w:rPr>
          <w:szCs w:val="24"/>
        </w:rPr>
        <w:t xml:space="preserve">pradedamas skaičiuoti nuo to momento, kai Vykdytojas gavo Užsakovo pranešimą telefonu apie telefoninės </w:t>
      </w:r>
      <w:r w:rsidR="004E32D6" w:rsidRPr="00B71824">
        <w:rPr>
          <w:bCs/>
          <w:szCs w:val="24"/>
        </w:rPr>
        <w:t>programinės</w:t>
      </w:r>
      <w:r w:rsidR="004E32D6" w:rsidRPr="00B71824">
        <w:rPr>
          <w:szCs w:val="24"/>
        </w:rPr>
        <w:t xml:space="preserve"> įrangos sutrikimą</w:t>
      </w:r>
      <w:r>
        <w:rPr>
          <w:szCs w:val="24"/>
        </w:rPr>
        <w:t xml:space="preserve"> ir baigiasi, kai Vykdytojas nustato priežastį</w:t>
      </w:r>
      <w:r w:rsidR="00B90379">
        <w:rPr>
          <w:szCs w:val="24"/>
        </w:rPr>
        <w:t>.</w:t>
      </w:r>
      <w:r w:rsidR="004E32D6" w:rsidRPr="00B71824">
        <w:rPr>
          <w:szCs w:val="24"/>
        </w:rPr>
        <w:t xml:space="preserve"> </w:t>
      </w:r>
      <w:r w:rsidR="002104E5">
        <w:rPr>
          <w:szCs w:val="24"/>
        </w:rPr>
        <w:t>Telefoninės p</w:t>
      </w:r>
      <w:r w:rsidR="004E32D6" w:rsidRPr="00B71824">
        <w:rPr>
          <w:szCs w:val="24"/>
        </w:rPr>
        <w:t xml:space="preserve">rograminės įrangos veikimo sutrikimo </w:t>
      </w:r>
      <w:r w:rsidR="003E08B1">
        <w:rPr>
          <w:szCs w:val="24"/>
        </w:rPr>
        <w:t xml:space="preserve">ar klaidos </w:t>
      </w:r>
      <w:r w:rsidR="004E32D6" w:rsidRPr="00B71824">
        <w:rPr>
          <w:szCs w:val="24"/>
        </w:rPr>
        <w:t xml:space="preserve">šalinimo laikas </w:t>
      </w:r>
      <w:r w:rsidRPr="00B71824">
        <w:rPr>
          <w:szCs w:val="24"/>
        </w:rPr>
        <w:t xml:space="preserve">pradedamas skaičiuoti </w:t>
      </w:r>
      <w:r>
        <w:rPr>
          <w:szCs w:val="24"/>
        </w:rPr>
        <w:t xml:space="preserve">nuo priežasties nustatymo pabaigos laiko ir </w:t>
      </w:r>
      <w:r w:rsidR="004E32D6" w:rsidRPr="00B71824">
        <w:rPr>
          <w:szCs w:val="24"/>
        </w:rPr>
        <w:t>baigiasi</w:t>
      </w:r>
      <w:r w:rsidR="002104E5">
        <w:rPr>
          <w:szCs w:val="24"/>
        </w:rPr>
        <w:t xml:space="preserve"> tada,</w:t>
      </w:r>
      <w:r w:rsidR="004E32D6" w:rsidRPr="00B71824">
        <w:rPr>
          <w:szCs w:val="24"/>
        </w:rPr>
        <w:t xml:space="preserve"> kai Vykdytojas pašalina </w:t>
      </w:r>
      <w:r w:rsidR="002104E5">
        <w:rPr>
          <w:szCs w:val="24"/>
        </w:rPr>
        <w:t xml:space="preserve">telefoninės </w:t>
      </w:r>
      <w:r w:rsidR="004E32D6" w:rsidRPr="00B71824">
        <w:rPr>
          <w:szCs w:val="24"/>
        </w:rPr>
        <w:t>programinės įrangos veikimo sutrikimą</w:t>
      </w:r>
      <w:r w:rsidR="003E08B1">
        <w:rPr>
          <w:szCs w:val="24"/>
        </w:rPr>
        <w:t xml:space="preserve"> ar klaidą</w:t>
      </w:r>
      <w:r w:rsidR="002104E5">
        <w:rPr>
          <w:szCs w:val="24"/>
        </w:rPr>
        <w:t xml:space="preserve"> ir atstato šios įrangos normalų veikimą</w:t>
      </w:r>
      <w:r w:rsidR="004E32D6" w:rsidRPr="00B71824">
        <w:rPr>
          <w:szCs w:val="24"/>
        </w:rPr>
        <w:t>.</w:t>
      </w:r>
    </w:p>
    <w:p w14:paraId="395F523F" w14:textId="77777777" w:rsidR="004E32D6" w:rsidRPr="00B71824" w:rsidRDefault="004E32D6" w:rsidP="004E32D6">
      <w:pPr>
        <w:numPr>
          <w:ilvl w:val="0"/>
          <w:numId w:val="14"/>
        </w:numPr>
        <w:tabs>
          <w:tab w:val="left" w:pos="993"/>
        </w:tabs>
        <w:spacing w:after="0" w:line="240" w:lineRule="auto"/>
        <w:ind w:left="0" w:firstLine="709"/>
        <w:jc w:val="both"/>
        <w:rPr>
          <w:rFonts w:ascii="Times New Roman" w:hAnsi="Times New Roman" w:cs="Times New Roman"/>
          <w:bCs/>
          <w:sz w:val="24"/>
          <w:szCs w:val="24"/>
        </w:rPr>
      </w:pPr>
      <w:r w:rsidRPr="00B71824">
        <w:rPr>
          <w:rFonts w:ascii="Times New Roman" w:hAnsi="Times New Roman" w:cs="Times New Roman"/>
          <w:bCs/>
          <w:sz w:val="24"/>
          <w:szCs w:val="24"/>
        </w:rPr>
        <w:t>Paslaugų teikimo sąlygos:</w:t>
      </w:r>
    </w:p>
    <w:p w14:paraId="18E31A33" w14:textId="77777777" w:rsidR="004E32D6" w:rsidRPr="00B71824" w:rsidRDefault="004E32D6" w:rsidP="004E32D6">
      <w:pPr>
        <w:numPr>
          <w:ilvl w:val="1"/>
          <w:numId w:val="14"/>
        </w:numPr>
        <w:tabs>
          <w:tab w:val="left" w:pos="1134"/>
        </w:tabs>
        <w:spacing w:after="0" w:line="240" w:lineRule="auto"/>
        <w:ind w:left="0" w:firstLine="709"/>
        <w:jc w:val="both"/>
        <w:rPr>
          <w:rFonts w:ascii="Times New Roman" w:hAnsi="Times New Roman" w:cs="Times New Roman"/>
          <w:sz w:val="24"/>
          <w:szCs w:val="24"/>
        </w:rPr>
      </w:pPr>
      <w:r w:rsidRPr="00B71824">
        <w:rPr>
          <w:rFonts w:ascii="Times New Roman" w:hAnsi="Times New Roman" w:cs="Times New Roman"/>
          <w:sz w:val="24"/>
          <w:szCs w:val="24"/>
        </w:rPr>
        <w:t>Vykdytojas įsipareigoja:</w:t>
      </w:r>
    </w:p>
    <w:p w14:paraId="5B70CBCD" w14:textId="77777777" w:rsidR="004E32D6" w:rsidRPr="00B71824" w:rsidRDefault="004E32D6" w:rsidP="004E32D6">
      <w:pPr>
        <w:pStyle w:val="Sraopastraipa"/>
        <w:numPr>
          <w:ilvl w:val="2"/>
          <w:numId w:val="14"/>
        </w:numPr>
        <w:tabs>
          <w:tab w:val="left" w:pos="1276"/>
        </w:tabs>
        <w:spacing w:after="0" w:line="240" w:lineRule="auto"/>
        <w:ind w:left="0" w:firstLine="709"/>
        <w:jc w:val="both"/>
        <w:rPr>
          <w:szCs w:val="24"/>
        </w:rPr>
      </w:pPr>
      <w:r w:rsidRPr="00B71824">
        <w:rPr>
          <w:szCs w:val="24"/>
        </w:rPr>
        <w:t>užtikrinti specialistų parengtį ir budėjimą 24x7x365 režimu, reagavimą į pranešimus apie telefoninės programinės įrangos sutrikimus, sutrikimų priežasties nustatymą ir telefoninės programinės įrangos veikimo sutrikimų šalinimą;</w:t>
      </w:r>
    </w:p>
    <w:p w14:paraId="114756EF" w14:textId="7855D3AA" w:rsidR="004E32D6" w:rsidRPr="00B71824" w:rsidRDefault="004E32D6" w:rsidP="004E32D6">
      <w:pPr>
        <w:pStyle w:val="Sraopastraipa"/>
        <w:numPr>
          <w:ilvl w:val="2"/>
          <w:numId w:val="14"/>
        </w:numPr>
        <w:tabs>
          <w:tab w:val="left" w:pos="1276"/>
        </w:tabs>
        <w:spacing w:after="0" w:line="240" w:lineRule="auto"/>
        <w:ind w:left="0" w:firstLine="709"/>
        <w:jc w:val="both"/>
        <w:rPr>
          <w:szCs w:val="24"/>
        </w:rPr>
      </w:pPr>
      <w:r w:rsidRPr="00B71824">
        <w:rPr>
          <w:szCs w:val="24"/>
        </w:rPr>
        <w:t>nurodyti Užsakovui telefono numerį</w:t>
      </w:r>
      <w:r w:rsidR="00230CAE">
        <w:rPr>
          <w:szCs w:val="24"/>
        </w:rPr>
        <w:t xml:space="preserve">, ir nuorodą į </w:t>
      </w:r>
      <w:r w:rsidR="002104E5">
        <w:rPr>
          <w:szCs w:val="24"/>
        </w:rPr>
        <w:t xml:space="preserve">ir prieigą prie elektroninio </w:t>
      </w:r>
      <w:r w:rsidR="00230CAE">
        <w:rPr>
          <w:szCs w:val="24"/>
        </w:rPr>
        <w:t>interaktyv</w:t>
      </w:r>
      <w:r w:rsidR="002104E5">
        <w:rPr>
          <w:szCs w:val="24"/>
        </w:rPr>
        <w:t>aus</w:t>
      </w:r>
      <w:r w:rsidR="00230CAE">
        <w:rPr>
          <w:szCs w:val="24"/>
        </w:rPr>
        <w:t xml:space="preserve"> </w:t>
      </w:r>
      <w:r w:rsidR="002104E5">
        <w:rPr>
          <w:szCs w:val="24"/>
        </w:rPr>
        <w:t xml:space="preserve">sutrikimų ar klaidų </w:t>
      </w:r>
      <w:r w:rsidR="00230CAE">
        <w:rPr>
          <w:szCs w:val="24"/>
        </w:rPr>
        <w:t>registravim</w:t>
      </w:r>
      <w:r w:rsidR="002104E5">
        <w:rPr>
          <w:szCs w:val="24"/>
        </w:rPr>
        <w:t>o</w:t>
      </w:r>
      <w:r w:rsidR="00230CAE">
        <w:rPr>
          <w:szCs w:val="24"/>
        </w:rPr>
        <w:t xml:space="preserve"> žurnal</w:t>
      </w:r>
      <w:r w:rsidR="002104E5">
        <w:rPr>
          <w:szCs w:val="24"/>
        </w:rPr>
        <w:t>o</w:t>
      </w:r>
      <w:r w:rsidR="00230CAE">
        <w:rPr>
          <w:szCs w:val="24"/>
        </w:rPr>
        <w:t>,</w:t>
      </w:r>
      <w:r w:rsidR="002104E5">
        <w:rPr>
          <w:szCs w:val="24"/>
        </w:rPr>
        <w:t xml:space="preserve"> naudojantis</w:t>
      </w:r>
      <w:r w:rsidR="006172C9">
        <w:rPr>
          <w:szCs w:val="24"/>
        </w:rPr>
        <w:t xml:space="preserve"> </w:t>
      </w:r>
      <w:r>
        <w:rPr>
          <w:szCs w:val="24"/>
        </w:rPr>
        <w:t xml:space="preserve">kuriais </w:t>
      </w:r>
      <w:r w:rsidRPr="00B71824">
        <w:rPr>
          <w:szCs w:val="24"/>
        </w:rPr>
        <w:t xml:space="preserve">24x7x365 režimu </w:t>
      </w:r>
      <w:r w:rsidR="00D77FE7">
        <w:rPr>
          <w:szCs w:val="24"/>
        </w:rPr>
        <w:t>Užsakovas praneš</w:t>
      </w:r>
      <w:r w:rsidRPr="00B71824">
        <w:rPr>
          <w:szCs w:val="24"/>
        </w:rPr>
        <w:t xml:space="preserve"> apie telefoninės programinės įrangos veikimo sutrikimus</w:t>
      </w:r>
      <w:r w:rsidR="002104E5">
        <w:rPr>
          <w:szCs w:val="24"/>
        </w:rPr>
        <w:t xml:space="preserve"> ar klaidas</w:t>
      </w:r>
      <w:r w:rsidRPr="00B71824">
        <w:rPr>
          <w:szCs w:val="24"/>
        </w:rPr>
        <w:t>;</w:t>
      </w:r>
    </w:p>
    <w:p w14:paraId="78DED208" w14:textId="3E1889B5" w:rsidR="004E32D6" w:rsidRPr="00B71824" w:rsidRDefault="004E32D6" w:rsidP="004E32D6">
      <w:pPr>
        <w:pStyle w:val="Sraopastraipa"/>
        <w:numPr>
          <w:ilvl w:val="2"/>
          <w:numId w:val="14"/>
        </w:numPr>
        <w:tabs>
          <w:tab w:val="left" w:pos="1276"/>
        </w:tabs>
        <w:spacing w:after="0" w:line="240" w:lineRule="auto"/>
        <w:ind w:left="0" w:firstLine="709"/>
        <w:jc w:val="both"/>
        <w:rPr>
          <w:szCs w:val="24"/>
        </w:rPr>
      </w:pPr>
      <w:r w:rsidRPr="00B71824">
        <w:rPr>
          <w:szCs w:val="24"/>
        </w:rPr>
        <w:t>informuoti Užsakovą apie visų praneštų telefoninės programinės įrangos sutrikimų</w:t>
      </w:r>
      <w:r w:rsidR="002104E5">
        <w:rPr>
          <w:szCs w:val="24"/>
        </w:rPr>
        <w:t xml:space="preserve"> ar klaidų</w:t>
      </w:r>
      <w:r w:rsidRPr="00B71824">
        <w:rPr>
          <w:szCs w:val="24"/>
        </w:rPr>
        <w:t xml:space="preserve"> priežastis ir sutrikimų šalinimo eigą </w:t>
      </w:r>
      <w:r w:rsidR="002104E5">
        <w:rPr>
          <w:szCs w:val="24"/>
        </w:rPr>
        <w:t xml:space="preserve">elektroniniame </w:t>
      </w:r>
      <w:r w:rsidR="00230CAE">
        <w:rPr>
          <w:szCs w:val="24"/>
        </w:rPr>
        <w:t xml:space="preserve">interaktyviame sutrikimų </w:t>
      </w:r>
      <w:r w:rsidR="002104E5">
        <w:rPr>
          <w:szCs w:val="24"/>
        </w:rPr>
        <w:t>ar klaidų registravimo</w:t>
      </w:r>
      <w:r w:rsidR="00230CAE">
        <w:rPr>
          <w:szCs w:val="24"/>
        </w:rPr>
        <w:t xml:space="preserve"> žurnale, prieigą prie kurio suteikia </w:t>
      </w:r>
      <w:r w:rsidR="000B49B4">
        <w:rPr>
          <w:szCs w:val="24"/>
        </w:rPr>
        <w:t>Vykdytojas</w:t>
      </w:r>
      <w:r w:rsidRPr="00B71824">
        <w:rPr>
          <w:szCs w:val="24"/>
        </w:rPr>
        <w:t>;</w:t>
      </w:r>
    </w:p>
    <w:p w14:paraId="172C7A7D" w14:textId="6375065D" w:rsidR="004E32D6" w:rsidRPr="00B71824" w:rsidRDefault="004E32D6" w:rsidP="004E32D6">
      <w:pPr>
        <w:pStyle w:val="Sraopastraipa"/>
        <w:numPr>
          <w:ilvl w:val="2"/>
          <w:numId w:val="14"/>
        </w:numPr>
        <w:tabs>
          <w:tab w:val="left" w:pos="1276"/>
        </w:tabs>
        <w:spacing w:after="0" w:line="240" w:lineRule="auto"/>
        <w:ind w:left="0" w:firstLine="709"/>
        <w:jc w:val="both"/>
        <w:rPr>
          <w:szCs w:val="24"/>
        </w:rPr>
      </w:pPr>
      <w:r w:rsidRPr="00B71824">
        <w:rPr>
          <w:szCs w:val="24"/>
        </w:rPr>
        <w:t>užtikrinti telefoninės programinės įrangos suderinamumą su Užsakovo atliekamais techninės įrangos sisteminės programinės įrangos (operacijų sistemų) atnaujinimų paket</w:t>
      </w:r>
      <w:r w:rsidR="00230CAE">
        <w:rPr>
          <w:szCs w:val="24"/>
        </w:rPr>
        <w:t>ų diegimais</w:t>
      </w:r>
      <w:r w:rsidRPr="00B71824">
        <w:rPr>
          <w:szCs w:val="24"/>
        </w:rPr>
        <w:t>;</w:t>
      </w:r>
    </w:p>
    <w:p w14:paraId="2063D15F" w14:textId="77777777" w:rsidR="004E32D6" w:rsidRPr="00B71824" w:rsidRDefault="004E32D6" w:rsidP="004E32D6">
      <w:pPr>
        <w:pStyle w:val="Sraopastraipa"/>
        <w:numPr>
          <w:ilvl w:val="2"/>
          <w:numId w:val="14"/>
        </w:numPr>
        <w:tabs>
          <w:tab w:val="left" w:pos="1276"/>
        </w:tabs>
        <w:spacing w:after="0" w:line="240" w:lineRule="auto"/>
        <w:ind w:left="0" w:firstLine="709"/>
        <w:jc w:val="both"/>
        <w:rPr>
          <w:szCs w:val="24"/>
        </w:rPr>
      </w:pPr>
      <w:r w:rsidRPr="00B71824">
        <w:rPr>
          <w:szCs w:val="24"/>
        </w:rPr>
        <w:t>užtikrinti nuotolinio prisijungimo prie telefoninės programinės įrangos saugumą;</w:t>
      </w:r>
    </w:p>
    <w:p w14:paraId="3063F9B0" w14:textId="77777777" w:rsidR="004E32D6" w:rsidRPr="00B71824" w:rsidRDefault="004E32D6" w:rsidP="004E32D6">
      <w:pPr>
        <w:pStyle w:val="Sraopastraipa"/>
        <w:numPr>
          <w:ilvl w:val="2"/>
          <w:numId w:val="14"/>
        </w:numPr>
        <w:tabs>
          <w:tab w:val="left" w:pos="1276"/>
        </w:tabs>
        <w:spacing w:after="0" w:line="240" w:lineRule="auto"/>
        <w:ind w:left="0" w:firstLine="709"/>
        <w:jc w:val="both"/>
        <w:rPr>
          <w:szCs w:val="24"/>
        </w:rPr>
      </w:pPr>
      <w:r w:rsidRPr="00B71824">
        <w:rPr>
          <w:szCs w:val="24"/>
        </w:rPr>
        <w:t>užtikrinti telefoninės</w:t>
      </w:r>
      <w:r w:rsidRPr="00B71824">
        <w:rPr>
          <w:bCs/>
          <w:szCs w:val="24"/>
        </w:rPr>
        <w:t xml:space="preserve"> programinės įrangos</w:t>
      </w:r>
      <w:r w:rsidRPr="00B71824">
        <w:rPr>
          <w:szCs w:val="24"/>
        </w:rPr>
        <w:t xml:space="preserve"> suderinamumą su šioje specifikacijoje nurodytais parametrais, konfigūracijomis ir (arba) sudėtiniais komponentais.</w:t>
      </w:r>
    </w:p>
    <w:p w14:paraId="066E960E" w14:textId="77777777" w:rsidR="004E32D6" w:rsidRPr="00B71824" w:rsidRDefault="004E32D6" w:rsidP="004E32D6">
      <w:pPr>
        <w:numPr>
          <w:ilvl w:val="1"/>
          <w:numId w:val="14"/>
        </w:numPr>
        <w:tabs>
          <w:tab w:val="left" w:pos="1134"/>
        </w:tabs>
        <w:spacing w:after="0" w:line="240" w:lineRule="auto"/>
        <w:ind w:left="0" w:firstLine="709"/>
        <w:jc w:val="both"/>
        <w:rPr>
          <w:rFonts w:ascii="Times New Roman" w:hAnsi="Times New Roman" w:cs="Times New Roman"/>
          <w:sz w:val="24"/>
          <w:szCs w:val="24"/>
        </w:rPr>
      </w:pPr>
      <w:r w:rsidRPr="00B71824">
        <w:rPr>
          <w:rFonts w:ascii="Times New Roman" w:hAnsi="Times New Roman" w:cs="Times New Roman"/>
          <w:sz w:val="24"/>
          <w:szCs w:val="24"/>
        </w:rPr>
        <w:t>Užsakovas įsipareigoja:</w:t>
      </w:r>
    </w:p>
    <w:p w14:paraId="5B7F44A4" w14:textId="2F74D9CF" w:rsidR="004E32D6" w:rsidRPr="00B71824" w:rsidRDefault="004E32D6" w:rsidP="004E32D6">
      <w:pPr>
        <w:pStyle w:val="Sraopastraipa"/>
        <w:numPr>
          <w:ilvl w:val="2"/>
          <w:numId w:val="14"/>
        </w:numPr>
        <w:tabs>
          <w:tab w:val="left" w:pos="1276"/>
        </w:tabs>
        <w:spacing w:after="0" w:line="240" w:lineRule="auto"/>
        <w:ind w:left="0" w:firstLine="709"/>
        <w:jc w:val="both"/>
        <w:rPr>
          <w:szCs w:val="24"/>
        </w:rPr>
      </w:pPr>
      <w:r w:rsidRPr="00B71824">
        <w:rPr>
          <w:szCs w:val="24"/>
        </w:rPr>
        <w:t xml:space="preserve">pranešti Vykdytojui apie telefoninės programinės įrangos sutrikimus telefonu, o paskui </w:t>
      </w:r>
      <w:r w:rsidR="00564B76">
        <w:rPr>
          <w:szCs w:val="24"/>
        </w:rPr>
        <w:t xml:space="preserve">užpildant formą </w:t>
      </w:r>
      <w:r w:rsidR="006172C9" w:rsidRPr="006172C9">
        <w:rPr>
          <w:szCs w:val="24"/>
        </w:rPr>
        <w:t>interaktyv</w:t>
      </w:r>
      <w:r w:rsidR="00564B76">
        <w:rPr>
          <w:szCs w:val="24"/>
        </w:rPr>
        <w:t>iame</w:t>
      </w:r>
      <w:r w:rsidR="006172C9" w:rsidRPr="006172C9">
        <w:rPr>
          <w:szCs w:val="24"/>
        </w:rPr>
        <w:t xml:space="preserve"> gedimų registravimo žurnal</w:t>
      </w:r>
      <w:r w:rsidR="00564B76">
        <w:rPr>
          <w:szCs w:val="24"/>
        </w:rPr>
        <w:t>e</w:t>
      </w:r>
      <w:r w:rsidR="006172C9">
        <w:rPr>
          <w:szCs w:val="24"/>
        </w:rPr>
        <w:t>, prieigą prie kurio suteikia tiekėjas</w:t>
      </w:r>
      <w:r w:rsidRPr="00B71824">
        <w:rPr>
          <w:szCs w:val="24"/>
        </w:rPr>
        <w:t>;</w:t>
      </w:r>
    </w:p>
    <w:p w14:paraId="3C793234" w14:textId="77777777" w:rsidR="004E32D6" w:rsidRPr="00B71824" w:rsidRDefault="004E32D6" w:rsidP="004E32D6">
      <w:pPr>
        <w:pStyle w:val="Sraopastraipa"/>
        <w:numPr>
          <w:ilvl w:val="2"/>
          <w:numId w:val="14"/>
        </w:numPr>
        <w:tabs>
          <w:tab w:val="left" w:pos="1276"/>
        </w:tabs>
        <w:spacing w:after="0" w:line="240" w:lineRule="auto"/>
        <w:ind w:left="0" w:firstLine="709"/>
        <w:jc w:val="both"/>
        <w:rPr>
          <w:szCs w:val="24"/>
        </w:rPr>
      </w:pPr>
      <w:r w:rsidRPr="00B71824">
        <w:rPr>
          <w:szCs w:val="24"/>
        </w:rPr>
        <w:t>užtikrinti Vykdytojui nuotolinį prisijungimą prie telefoninės programinės įrangos ir šios prieigos saugumą prie visos su Sutarties vykdymu susijusios techninės ir telefoninės programinės įrangos;</w:t>
      </w:r>
    </w:p>
    <w:p w14:paraId="1087BA94" w14:textId="2BE60823" w:rsidR="004E32D6" w:rsidRPr="00C04943" w:rsidRDefault="004E32D6" w:rsidP="004E32D6">
      <w:pPr>
        <w:pStyle w:val="Sraopastraipa"/>
        <w:numPr>
          <w:ilvl w:val="2"/>
          <w:numId w:val="14"/>
        </w:numPr>
        <w:tabs>
          <w:tab w:val="left" w:pos="1276"/>
        </w:tabs>
        <w:spacing w:after="0" w:line="240" w:lineRule="auto"/>
        <w:ind w:left="0" w:firstLine="709"/>
        <w:jc w:val="both"/>
        <w:rPr>
          <w:szCs w:val="24"/>
        </w:rPr>
      </w:pPr>
      <w:r w:rsidRPr="00C04943">
        <w:rPr>
          <w:szCs w:val="24"/>
        </w:rPr>
        <w:t xml:space="preserve">suteikti Vykdytojui apie sutrikimą turimą informaciją, būtiną </w:t>
      </w:r>
      <w:r w:rsidR="002104E5" w:rsidRPr="00C04943">
        <w:rPr>
          <w:szCs w:val="24"/>
        </w:rPr>
        <w:t xml:space="preserve">telefoninės programinės įrangos </w:t>
      </w:r>
      <w:r w:rsidRPr="00C04943">
        <w:rPr>
          <w:szCs w:val="24"/>
        </w:rPr>
        <w:t xml:space="preserve">sutrikimų </w:t>
      </w:r>
      <w:r w:rsidR="002104E5" w:rsidRPr="00C04943">
        <w:rPr>
          <w:szCs w:val="24"/>
        </w:rPr>
        <w:t xml:space="preserve">ar klaidų </w:t>
      </w:r>
      <w:r w:rsidRPr="00C04943">
        <w:rPr>
          <w:szCs w:val="24"/>
        </w:rPr>
        <w:t>priežasčių nustatymui ir jų pašalinimui vykdyti, išskyrus telefoninės programinės įrangos išeities kodą</w:t>
      </w:r>
      <w:r w:rsidR="00782817" w:rsidRPr="00C04943">
        <w:rPr>
          <w:szCs w:val="24"/>
        </w:rPr>
        <w:t>, kuriuo Užsakovas nedisponuoja.</w:t>
      </w:r>
    </w:p>
    <w:p w14:paraId="420D7065" w14:textId="13C5E95D" w:rsidR="004E32D6" w:rsidRPr="00B71824" w:rsidRDefault="00782817" w:rsidP="004E32D6">
      <w:pPr>
        <w:pStyle w:val="Sraopastraipa"/>
        <w:numPr>
          <w:ilvl w:val="0"/>
          <w:numId w:val="14"/>
        </w:numPr>
        <w:tabs>
          <w:tab w:val="left" w:pos="1134"/>
        </w:tabs>
        <w:spacing w:after="0" w:line="240" w:lineRule="auto"/>
        <w:ind w:left="0" w:firstLine="709"/>
        <w:jc w:val="both"/>
        <w:rPr>
          <w:szCs w:val="24"/>
        </w:rPr>
      </w:pPr>
      <w:r>
        <w:rPr>
          <w:szCs w:val="24"/>
        </w:rPr>
        <w:t>T</w:t>
      </w:r>
      <w:r w:rsidR="004E32D6" w:rsidRPr="00B71824">
        <w:rPr>
          <w:szCs w:val="24"/>
        </w:rPr>
        <w:t xml:space="preserve">elefoninę techninę ir programinę įrangą, esančią </w:t>
      </w:r>
      <w:r w:rsidR="004E32D6" w:rsidRPr="00B71824">
        <w:rPr>
          <w:spacing w:val="3"/>
          <w:szCs w:val="24"/>
        </w:rPr>
        <w:t>Petro Vileišio g. 20A, Vilnius,</w:t>
      </w:r>
      <w:r w:rsidR="004E32D6" w:rsidRPr="00B71824">
        <w:rPr>
          <w:szCs w:val="24"/>
        </w:rPr>
        <w:t xml:space="preserve"> sudaro: </w:t>
      </w:r>
    </w:p>
    <w:p w14:paraId="189DA81D" w14:textId="77777777" w:rsidR="004E32D6" w:rsidRPr="00B71824" w:rsidRDefault="004E32D6" w:rsidP="004E32D6">
      <w:pPr>
        <w:pStyle w:val="Sraopastraipa"/>
        <w:numPr>
          <w:ilvl w:val="1"/>
          <w:numId w:val="14"/>
        </w:numPr>
        <w:tabs>
          <w:tab w:val="left" w:pos="1134"/>
        </w:tabs>
        <w:spacing w:after="0" w:line="240" w:lineRule="auto"/>
        <w:ind w:left="0" w:firstLine="709"/>
        <w:jc w:val="both"/>
        <w:rPr>
          <w:szCs w:val="24"/>
        </w:rPr>
      </w:pPr>
      <w:r w:rsidRPr="00B71824">
        <w:rPr>
          <w:szCs w:val="24"/>
        </w:rPr>
        <w:t>techninė įranga – Unify OpenScape V8 Duplex, kurią sudaro:</w:t>
      </w:r>
    </w:p>
    <w:p w14:paraId="734716B5"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2 sistemos tarnybinės stotys OpenScape 4000 EcoServer;</w:t>
      </w:r>
    </w:p>
    <w:p w14:paraId="093F041C"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3 stacionarios išplėtimo lentynos AP 3700-13;</w:t>
      </w:r>
    </w:p>
    <w:p w14:paraId="518D5E71"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2 nutolusios išplėtimo lentynos AP3700-9IP;</w:t>
      </w:r>
    </w:p>
    <w:p w14:paraId="376CFEB3"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7 DIU-N2 2-jų ISDN PRI E1 srautų plokštės;</w:t>
      </w:r>
    </w:p>
    <w:p w14:paraId="6B73F736"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2 DIUT2-E1 2-jų ISDN PRI E1 srautų plokštės;</w:t>
      </w:r>
    </w:p>
    <w:p w14:paraId="5ADFB8D1"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6 SLMO24 – 24-ių skaitmeninių stoties abonentų pajungimo plokštės (Up0e);</w:t>
      </w:r>
    </w:p>
    <w:p w14:paraId="53C220D6"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2 STMI4 VoIP abonentų pajungimo plokštės (VoIP Gateway);</w:t>
      </w:r>
    </w:p>
    <w:p w14:paraId="597295B2"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3 LTUCA stacionarių išplėtimo lentynų pajungimo plokštės;</w:t>
      </w:r>
    </w:p>
    <w:p w14:paraId="1BE5B358"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1 STMD3 8 prievadų ISDN BRI (S0) pajungimo plokštė;</w:t>
      </w:r>
    </w:p>
    <w:p w14:paraId="561DFD1A" w14:textId="77777777" w:rsidR="004E32D6" w:rsidRPr="00B71824" w:rsidRDefault="004E32D6" w:rsidP="004E32D6">
      <w:pPr>
        <w:pStyle w:val="Sraopastraipa"/>
        <w:numPr>
          <w:ilvl w:val="2"/>
          <w:numId w:val="14"/>
        </w:numPr>
        <w:tabs>
          <w:tab w:val="left" w:pos="1560"/>
        </w:tabs>
        <w:spacing w:after="0" w:line="240" w:lineRule="auto"/>
        <w:ind w:left="0" w:firstLine="710"/>
        <w:jc w:val="both"/>
        <w:rPr>
          <w:szCs w:val="24"/>
        </w:rPr>
      </w:pPr>
      <w:r w:rsidRPr="00B71824">
        <w:rPr>
          <w:szCs w:val="24"/>
        </w:rPr>
        <w:t>2 STHC kombinuota 4xISDN BRI (S0) ir 16 skaitmeninių stoties abonentų pajungimo plokštės;</w:t>
      </w:r>
    </w:p>
    <w:p w14:paraId="5783A8E2" w14:textId="77777777" w:rsidR="004E32D6" w:rsidRPr="00B71824" w:rsidRDefault="004E32D6" w:rsidP="004E32D6">
      <w:pPr>
        <w:pStyle w:val="Sraopastraipa"/>
        <w:numPr>
          <w:ilvl w:val="2"/>
          <w:numId w:val="14"/>
        </w:numPr>
        <w:tabs>
          <w:tab w:val="left" w:pos="1560"/>
        </w:tabs>
        <w:spacing w:after="0" w:line="240" w:lineRule="auto"/>
        <w:ind w:left="0" w:firstLine="710"/>
        <w:jc w:val="both"/>
        <w:rPr>
          <w:szCs w:val="24"/>
        </w:rPr>
      </w:pPr>
      <w:r w:rsidRPr="00B71824">
        <w:rPr>
          <w:szCs w:val="24"/>
        </w:rPr>
        <w:t>1 SLMAV – 24-ių analoginių abonentų pajungimo plokštė;</w:t>
      </w:r>
    </w:p>
    <w:p w14:paraId="70F2C927" w14:textId="77777777" w:rsidR="004E32D6" w:rsidRPr="00B71824" w:rsidRDefault="004E32D6" w:rsidP="004E32D6">
      <w:pPr>
        <w:pStyle w:val="Sraopastraipa"/>
        <w:numPr>
          <w:ilvl w:val="2"/>
          <w:numId w:val="14"/>
        </w:numPr>
        <w:tabs>
          <w:tab w:val="left" w:pos="1560"/>
        </w:tabs>
        <w:spacing w:after="0" w:line="240" w:lineRule="auto"/>
        <w:ind w:left="0" w:firstLine="710"/>
        <w:jc w:val="both"/>
        <w:rPr>
          <w:szCs w:val="24"/>
        </w:rPr>
      </w:pPr>
      <w:r w:rsidRPr="00B71824">
        <w:rPr>
          <w:szCs w:val="24"/>
        </w:rPr>
        <w:t>1 SLMA24 - 24-ių analoginių abonentų pajungimo plokštė;</w:t>
      </w:r>
    </w:p>
    <w:p w14:paraId="2D1BE251" w14:textId="77777777" w:rsidR="004E32D6" w:rsidRPr="00B71824" w:rsidRDefault="004E32D6" w:rsidP="004E32D6">
      <w:pPr>
        <w:pStyle w:val="Sraopastraipa"/>
        <w:numPr>
          <w:ilvl w:val="2"/>
          <w:numId w:val="14"/>
        </w:numPr>
        <w:tabs>
          <w:tab w:val="left" w:pos="1560"/>
        </w:tabs>
        <w:spacing w:after="0" w:line="240" w:lineRule="auto"/>
        <w:ind w:left="0" w:firstLine="710"/>
        <w:jc w:val="both"/>
        <w:rPr>
          <w:szCs w:val="24"/>
        </w:rPr>
      </w:pPr>
      <w:r w:rsidRPr="00B71824">
        <w:rPr>
          <w:szCs w:val="24"/>
        </w:rPr>
        <w:lastRenderedPageBreak/>
        <w:t>2 NCUI4 – nutolusių IP lentynų pajungimo plokštės;</w:t>
      </w:r>
    </w:p>
    <w:p w14:paraId="21C60EBA" w14:textId="77777777" w:rsidR="004E32D6" w:rsidRPr="00B71824" w:rsidRDefault="004E32D6" w:rsidP="004E32D6">
      <w:pPr>
        <w:pStyle w:val="Sraopastraipa"/>
        <w:numPr>
          <w:ilvl w:val="2"/>
          <w:numId w:val="14"/>
        </w:numPr>
        <w:tabs>
          <w:tab w:val="left" w:pos="1560"/>
        </w:tabs>
        <w:spacing w:after="0" w:line="240" w:lineRule="auto"/>
        <w:ind w:left="0" w:firstLine="710"/>
        <w:jc w:val="both"/>
        <w:rPr>
          <w:szCs w:val="24"/>
        </w:rPr>
      </w:pPr>
      <w:r w:rsidRPr="00B71824">
        <w:rPr>
          <w:szCs w:val="24"/>
        </w:rPr>
        <w:t>314 OpenScape 4000 V8 Flex abonentų licencijų.</w:t>
      </w:r>
    </w:p>
    <w:p w14:paraId="462FAC1E" w14:textId="77777777" w:rsidR="004E32D6" w:rsidRPr="00B71824" w:rsidRDefault="004E32D6" w:rsidP="004E32D6">
      <w:pPr>
        <w:pStyle w:val="Sraopastraipa"/>
        <w:numPr>
          <w:ilvl w:val="1"/>
          <w:numId w:val="14"/>
        </w:numPr>
        <w:tabs>
          <w:tab w:val="left" w:pos="1276"/>
        </w:tabs>
        <w:spacing w:after="0" w:line="240" w:lineRule="auto"/>
        <w:ind w:left="0" w:firstLine="709"/>
        <w:jc w:val="both"/>
        <w:rPr>
          <w:szCs w:val="24"/>
        </w:rPr>
      </w:pPr>
      <w:r w:rsidRPr="00B71824">
        <w:rPr>
          <w:szCs w:val="24"/>
        </w:rPr>
        <w:t>programinė įranga – Unify Contact Center Enterprise V9.</w:t>
      </w:r>
    </w:p>
    <w:p w14:paraId="2DEADDBB" w14:textId="77777777" w:rsidR="004E32D6" w:rsidRPr="00B71824" w:rsidRDefault="004E32D6" w:rsidP="004E32D6">
      <w:pPr>
        <w:pStyle w:val="Sraopastraipa"/>
        <w:numPr>
          <w:ilvl w:val="0"/>
          <w:numId w:val="14"/>
        </w:numPr>
        <w:tabs>
          <w:tab w:val="left" w:pos="993"/>
        </w:tabs>
        <w:spacing w:after="0" w:line="240" w:lineRule="auto"/>
        <w:ind w:left="0" w:firstLine="709"/>
        <w:jc w:val="both"/>
        <w:rPr>
          <w:szCs w:val="24"/>
        </w:rPr>
      </w:pPr>
      <w:r w:rsidRPr="00B71824">
        <w:rPr>
          <w:szCs w:val="24"/>
        </w:rPr>
        <w:t xml:space="preserve">BPCIS telefoninę techninę ir programinę įrangą, esančią </w:t>
      </w:r>
      <w:r w:rsidRPr="00B71824">
        <w:rPr>
          <w:spacing w:val="3"/>
          <w:szCs w:val="24"/>
        </w:rPr>
        <w:t>Mainų g. 8, Klaipėda,</w:t>
      </w:r>
      <w:r w:rsidRPr="00B71824">
        <w:rPr>
          <w:szCs w:val="24"/>
        </w:rPr>
        <w:t xml:space="preserve"> sudaro:</w:t>
      </w:r>
    </w:p>
    <w:p w14:paraId="264918D1" w14:textId="77777777" w:rsidR="004E32D6" w:rsidRPr="00B71824" w:rsidRDefault="004E32D6" w:rsidP="004E32D6">
      <w:pPr>
        <w:pStyle w:val="Sraopastraipa"/>
        <w:numPr>
          <w:ilvl w:val="1"/>
          <w:numId w:val="14"/>
        </w:numPr>
        <w:tabs>
          <w:tab w:val="left" w:pos="1134"/>
        </w:tabs>
        <w:spacing w:after="0" w:line="240" w:lineRule="auto"/>
        <w:ind w:left="0" w:firstLine="709"/>
        <w:jc w:val="both"/>
        <w:rPr>
          <w:szCs w:val="24"/>
        </w:rPr>
      </w:pPr>
      <w:r w:rsidRPr="00B71824">
        <w:rPr>
          <w:szCs w:val="24"/>
        </w:rPr>
        <w:t>techninė įranga – Siemens HiPath 4000 V8 Duplex, kurią sudaro:</w:t>
      </w:r>
    </w:p>
    <w:p w14:paraId="5D49C125"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2 sistemos tarnybinės stotys OpenScape 4000 EcoServer;</w:t>
      </w:r>
    </w:p>
    <w:p w14:paraId="7183A39F"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sistemos nepertraukiamo maitinimo šaltinis su akumuliatorių baterijomis;</w:t>
      </w:r>
    </w:p>
    <w:p w14:paraId="6228FC47"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3 stacionarios išplėtimo lentynos LTUW;</w:t>
      </w:r>
    </w:p>
    <w:p w14:paraId="596310D3"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6 DIU-N2 2-jų ISDN PRI E1 srautų plokštės;</w:t>
      </w:r>
    </w:p>
    <w:p w14:paraId="4889511C"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1 DIUT2-E1 2-jų ISDN PRI E1 srautų plokštė;</w:t>
      </w:r>
    </w:p>
    <w:p w14:paraId="56F96C92"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4 SLMO24 – 24-ių skaitmeninių stoties abonentų pajungimo plokštės (Up0e);</w:t>
      </w:r>
    </w:p>
    <w:p w14:paraId="39C70F3B"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2 STMI4 VoIP abonentų pajungimo plokštės (VoIP Gateway);</w:t>
      </w:r>
    </w:p>
    <w:p w14:paraId="24A01D62"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3 LTUCA stacionarių išplėtimo lentynų pajungimo plokštės;</w:t>
      </w:r>
    </w:p>
    <w:p w14:paraId="2D93EF00" w14:textId="77777777" w:rsidR="004E32D6" w:rsidRPr="00B71824" w:rsidRDefault="004E32D6" w:rsidP="004E32D6">
      <w:pPr>
        <w:pStyle w:val="Sraopastraipa"/>
        <w:numPr>
          <w:ilvl w:val="2"/>
          <w:numId w:val="14"/>
        </w:numPr>
        <w:tabs>
          <w:tab w:val="left" w:pos="1418"/>
        </w:tabs>
        <w:spacing w:after="0" w:line="240" w:lineRule="auto"/>
        <w:ind w:left="0" w:firstLine="710"/>
        <w:jc w:val="both"/>
        <w:rPr>
          <w:szCs w:val="24"/>
        </w:rPr>
      </w:pPr>
      <w:r w:rsidRPr="00B71824">
        <w:rPr>
          <w:szCs w:val="24"/>
        </w:rPr>
        <w:t>1 STMD3 8 prievadų ISDN BRI (S0) pajungimo plokštė;</w:t>
      </w:r>
    </w:p>
    <w:p w14:paraId="1F44A7E5" w14:textId="77777777" w:rsidR="004E32D6" w:rsidRPr="00B71824" w:rsidRDefault="004E32D6" w:rsidP="004E32D6">
      <w:pPr>
        <w:pStyle w:val="Sraopastraipa"/>
        <w:numPr>
          <w:ilvl w:val="2"/>
          <w:numId w:val="14"/>
        </w:numPr>
        <w:tabs>
          <w:tab w:val="left" w:pos="1560"/>
        </w:tabs>
        <w:spacing w:after="0" w:line="240" w:lineRule="auto"/>
        <w:ind w:left="0" w:firstLine="710"/>
        <w:jc w:val="both"/>
        <w:rPr>
          <w:szCs w:val="24"/>
        </w:rPr>
      </w:pPr>
      <w:r w:rsidRPr="00B71824">
        <w:rPr>
          <w:szCs w:val="24"/>
        </w:rPr>
        <w:t>1 SLMA24 - 24-ių analoginių abonentų pajungimo plokštė;</w:t>
      </w:r>
    </w:p>
    <w:p w14:paraId="27E9CE51" w14:textId="6FA23037" w:rsidR="004E32D6" w:rsidRPr="00B71824" w:rsidRDefault="00230CAE" w:rsidP="004E32D6">
      <w:pPr>
        <w:pStyle w:val="Sraopastraipa"/>
        <w:numPr>
          <w:ilvl w:val="2"/>
          <w:numId w:val="14"/>
        </w:numPr>
        <w:tabs>
          <w:tab w:val="left" w:pos="1560"/>
        </w:tabs>
        <w:spacing w:after="0" w:line="240" w:lineRule="auto"/>
        <w:ind w:left="0" w:firstLine="710"/>
        <w:jc w:val="both"/>
        <w:rPr>
          <w:szCs w:val="24"/>
        </w:rPr>
      </w:pPr>
      <w:r>
        <w:rPr>
          <w:szCs w:val="24"/>
        </w:rPr>
        <w:t>3</w:t>
      </w:r>
      <w:r w:rsidR="009A73FB">
        <w:rPr>
          <w:szCs w:val="24"/>
        </w:rPr>
        <w:t>14</w:t>
      </w:r>
      <w:r w:rsidRPr="00B71824">
        <w:rPr>
          <w:szCs w:val="24"/>
        </w:rPr>
        <w:t xml:space="preserve"> </w:t>
      </w:r>
      <w:r w:rsidR="004E32D6" w:rsidRPr="00B71824">
        <w:rPr>
          <w:szCs w:val="24"/>
        </w:rPr>
        <w:t>HiPath 4000 V</w:t>
      </w:r>
      <w:r>
        <w:rPr>
          <w:szCs w:val="24"/>
        </w:rPr>
        <w:t>8</w:t>
      </w:r>
      <w:r w:rsidR="004E32D6" w:rsidRPr="00B71824">
        <w:rPr>
          <w:szCs w:val="24"/>
        </w:rPr>
        <w:t xml:space="preserve"> </w:t>
      </w:r>
      <w:r w:rsidRPr="00B71824">
        <w:rPr>
          <w:szCs w:val="24"/>
        </w:rPr>
        <w:t>Flex abonentų licencijų</w:t>
      </w:r>
      <w:r w:rsidR="004E32D6" w:rsidRPr="00B71824">
        <w:rPr>
          <w:szCs w:val="24"/>
        </w:rPr>
        <w:t>.</w:t>
      </w:r>
    </w:p>
    <w:p w14:paraId="4F9CAFE6" w14:textId="77777777" w:rsidR="004E32D6" w:rsidRDefault="004E32D6" w:rsidP="004E32D6">
      <w:pPr>
        <w:pStyle w:val="Sraopastraipa"/>
        <w:numPr>
          <w:ilvl w:val="1"/>
          <w:numId w:val="14"/>
        </w:numPr>
        <w:tabs>
          <w:tab w:val="left" w:pos="1276"/>
        </w:tabs>
        <w:spacing w:after="0" w:line="240" w:lineRule="auto"/>
        <w:ind w:left="0" w:firstLine="709"/>
        <w:jc w:val="both"/>
        <w:rPr>
          <w:szCs w:val="24"/>
        </w:rPr>
      </w:pPr>
      <w:r w:rsidRPr="00B71824">
        <w:rPr>
          <w:szCs w:val="24"/>
        </w:rPr>
        <w:t>programinė įranga – Unify Contact Center Enterprise V9.</w:t>
      </w:r>
    </w:p>
    <w:p w14:paraId="2516BE18" w14:textId="0001A089" w:rsidR="00DA2D99" w:rsidRDefault="004E32D6" w:rsidP="00551BCF">
      <w:pPr>
        <w:jc w:val="center"/>
      </w:pPr>
      <w:r>
        <w:rPr>
          <w:szCs w:val="24"/>
        </w:rPr>
        <w:t>__________</w:t>
      </w:r>
    </w:p>
    <w:sectPr w:rsidR="00DA2D99" w:rsidSect="00551BCF">
      <w:headerReference w:type="default" r:id="rId8"/>
      <w:headerReference w:type="first" r:id="rId9"/>
      <w:footnotePr>
        <w:numFmt w:val="chicago"/>
      </w:footnotePr>
      <w:pgSz w:w="11906" w:h="16838" w:code="9"/>
      <w:pgMar w:top="1134" w:right="567" w:bottom="1134" w:left="1701" w:header="720" w:footer="98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578A7" w14:textId="77777777" w:rsidR="00931712" w:rsidRDefault="00931712">
      <w:pPr>
        <w:spacing w:after="0" w:line="240" w:lineRule="auto"/>
      </w:pPr>
      <w:r>
        <w:separator/>
      </w:r>
    </w:p>
  </w:endnote>
  <w:endnote w:type="continuationSeparator" w:id="0">
    <w:p w14:paraId="661CE0B6" w14:textId="77777777" w:rsidR="00931712" w:rsidRDefault="00931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5CB72" w14:textId="77777777" w:rsidR="00931712" w:rsidRDefault="00931712">
      <w:pPr>
        <w:spacing w:after="0" w:line="240" w:lineRule="auto"/>
      </w:pPr>
      <w:r>
        <w:separator/>
      </w:r>
    </w:p>
  </w:footnote>
  <w:footnote w:type="continuationSeparator" w:id="0">
    <w:p w14:paraId="785F72E5" w14:textId="77777777" w:rsidR="00931712" w:rsidRDefault="009317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644658"/>
      <w:docPartObj>
        <w:docPartGallery w:val="Page Numbers (Top of Page)"/>
        <w:docPartUnique/>
      </w:docPartObj>
    </w:sdtPr>
    <w:sdtEndPr>
      <w:rPr>
        <w:sz w:val="16"/>
        <w:szCs w:val="16"/>
      </w:rPr>
    </w:sdtEndPr>
    <w:sdtContent>
      <w:p w14:paraId="341FC126" w14:textId="77777777" w:rsidR="002F00CE" w:rsidRPr="00EA174C" w:rsidRDefault="002F00CE">
        <w:pPr>
          <w:pStyle w:val="Antrats"/>
          <w:jc w:val="center"/>
          <w:rPr>
            <w:sz w:val="16"/>
            <w:szCs w:val="16"/>
          </w:rPr>
        </w:pPr>
        <w:r w:rsidRPr="00EA174C">
          <w:rPr>
            <w:sz w:val="16"/>
            <w:szCs w:val="16"/>
          </w:rPr>
          <w:fldChar w:fldCharType="begin"/>
        </w:r>
        <w:r w:rsidRPr="00EA174C">
          <w:rPr>
            <w:sz w:val="16"/>
            <w:szCs w:val="16"/>
          </w:rPr>
          <w:instrText>PAGE   \* MERGEFORMAT</w:instrText>
        </w:r>
        <w:r w:rsidRPr="00EA174C">
          <w:rPr>
            <w:sz w:val="16"/>
            <w:szCs w:val="16"/>
          </w:rPr>
          <w:fldChar w:fldCharType="separate"/>
        </w:r>
        <w:r w:rsidR="006224C5">
          <w:rPr>
            <w:noProof/>
            <w:sz w:val="16"/>
            <w:szCs w:val="16"/>
          </w:rPr>
          <w:t>4</w:t>
        </w:r>
        <w:r w:rsidRPr="00EA174C">
          <w:rPr>
            <w:sz w:val="16"/>
            <w:szCs w:val="16"/>
          </w:rPr>
          <w:fldChar w:fldCharType="end"/>
        </w:r>
      </w:p>
    </w:sdtContent>
  </w:sdt>
  <w:p w14:paraId="41418C52" w14:textId="77777777" w:rsidR="002F00CE" w:rsidRDefault="002F00C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7087F" w14:textId="51BBB923" w:rsidR="00453E42" w:rsidRPr="00453E42" w:rsidRDefault="00453E42" w:rsidP="00453E42">
    <w:pPr>
      <w:pStyle w:val="Antrat1"/>
      <w:numPr>
        <w:ilvl w:val="0"/>
        <w:numId w:val="0"/>
      </w:num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5B9BD5" w:themeFill="accent1"/>
      <w:spacing w:before="60" w:after="60"/>
      <w:jc w:val="left"/>
      <w:rPr>
        <w:rFonts w:asciiTheme="minorHAnsi" w:hAnsiTheme="minorHAnsi" w:cstheme="minorHAnsi"/>
        <w:caps/>
        <w:color w:val="FFFFFF" w:themeColor="background1"/>
        <w:sz w:val="24"/>
        <w:szCs w:val="24"/>
      </w:rPr>
    </w:pPr>
    <w:r w:rsidRPr="00453E42">
      <w:rPr>
        <w:rFonts w:asciiTheme="minorHAnsi" w:hAnsiTheme="minorHAnsi" w:cstheme="minorHAnsi"/>
        <w:color w:val="FFFFFF" w:themeColor="background1"/>
        <w:sz w:val="24"/>
        <w:szCs w:val="24"/>
      </w:rPr>
      <w:t xml:space="preserve">PAGD &gt; PIRKIMO DOKUMENTAI (PD) &gt; </w:t>
    </w:r>
    <w:r w:rsidRPr="00453E42">
      <w:rPr>
        <w:rFonts w:asciiTheme="minorHAnsi" w:hAnsiTheme="minorHAnsi" w:cstheme="minorHAnsi"/>
        <w:color w:val="FFFFFF" w:themeColor="background1"/>
        <w:sz w:val="24"/>
        <w:szCs w:val="24"/>
      </w:rPr>
      <w:t>TECHNINĖ SPECIFIKACIJA (TS)</w:t>
    </w:r>
    <w:r w:rsidRPr="00453E42">
      <w:rPr>
        <w:rFonts w:asciiTheme="minorHAnsi" w:hAnsiTheme="minorHAnsi" w:cstheme="minorHAnsi"/>
        <w:color w:val="FFFFFF" w:themeColor="background1"/>
        <w:sz w:val="24"/>
        <w:szCs w:val="24"/>
      </w:rPr>
      <w:t xml:space="preserve"> </w:t>
    </w:r>
  </w:p>
  <w:p w14:paraId="7AD83574" w14:textId="71F295BB" w:rsidR="00453E42" w:rsidRDefault="00453E42">
    <w:pPr>
      <w:pStyle w:val="Antrats"/>
    </w:pPr>
  </w:p>
  <w:p w14:paraId="6D5447D5" w14:textId="77777777" w:rsidR="00453E42" w:rsidRDefault="00453E4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5B9BD5" w:themeColor="accent1"/>
      </w:rPr>
    </w:lvl>
  </w:abstractNum>
  <w:abstractNum w:abstractNumId="1" w15:restartNumberingAfterBreak="0">
    <w:nsid w:val="FFFFFFFE"/>
    <w:multiLevelType w:val="singleLevel"/>
    <w:tmpl w:val="FFFFFFFF"/>
    <w:lvl w:ilvl="0">
      <w:numFmt w:val="decimal"/>
      <w:pStyle w:val="Punktai"/>
      <w:lvlText w:val="*"/>
      <w:lvlJc w:val="left"/>
      <w:rPr>
        <w:rFonts w:cs="Times New Roman"/>
      </w:rPr>
    </w:lvl>
  </w:abstractNum>
  <w:abstractNum w:abstractNumId="2" w15:restartNumberingAfterBreak="0">
    <w:nsid w:val="033411A5"/>
    <w:multiLevelType w:val="multilevel"/>
    <w:tmpl w:val="0DC48EE4"/>
    <w:lvl w:ilvl="0">
      <w:start w:val="1"/>
      <w:numFmt w:val="decimal"/>
      <w:suff w:val="space"/>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765076"/>
    <w:multiLevelType w:val="hybridMultilevel"/>
    <w:tmpl w:val="356CD9A2"/>
    <w:lvl w:ilvl="0" w:tplc="2DD0F8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E42B1D"/>
    <w:multiLevelType w:val="hybridMultilevel"/>
    <w:tmpl w:val="31DC4A74"/>
    <w:lvl w:ilvl="0" w:tplc="2FE852D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98803CE"/>
    <w:multiLevelType w:val="hybridMultilevel"/>
    <w:tmpl w:val="9B245A3A"/>
    <w:lvl w:ilvl="0" w:tplc="37FC43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22B4E8D"/>
    <w:multiLevelType w:val="hybridMultilevel"/>
    <w:tmpl w:val="929851E2"/>
    <w:lvl w:ilvl="0" w:tplc="3F0C22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3353C3C"/>
    <w:multiLevelType w:val="hybridMultilevel"/>
    <w:tmpl w:val="C7B8909C"/>
    <w:lvl w:ilvl="0" w:tplc="729C321C">
      <w:start w:val="5"/>
      <w:numFmt w:val="decimal"/>
      <w:lvlText w:val="%1."/>
      <w:lvlJc w:val="left"/>
      <w:pPr>
        <w:ind w:left="3478" w:hanging="360"/>
      </w:pPr>
      <w:rPr>
        <w:rFonts w:hint="default"/>
      </w:rPr>
    </w:lvl>
    <w:lvl w:ilvl="1" w:tplc="04270019" w:tentative="1">
      <w:start w:val="1"/>
      <w:numFmt w:val="lowerLetter"/>
      <w:lvlText w:val="%2."/>
      <w:lvlJc w:val="left"/>
      <w:pPr>
        <w:ind w:left="4198" w:hanging="360"/>
      </w:pPr>
    </w:lvl>
    <w:lvl w:ilvl="2" w:tplc="0427001B" w:tentative="1">
      <w:start w:val="1"/>
      <w:numFmt w:val="lowerRoman"/>
      <w:lvlText w:val="%3."/>
      <w:lvlJc w:val="right"/>
      <w:pPr>
        <w:ind w:left="4918" w:hanging="180"/>
      </w:pPr>
    </w:lvl>
    <w:lvl w:ilvl="3" w:tplc="0427000F" w:tentative="1">
      <w:start w:val="1"/>
      <w:numFmt w:val="decimal"/>
      <w:lvlText w:val="%4."/>
      <w:lvlJc w:val="left"/>
      <w:pPr>
        <w:ind w:left="5638" w:hanging="360"/>
      </w:pPr>
    </w:lvl>
    <w:lvl w:ilvl="4" w:tplc="04270019" w:tentative="1">
      <w:start w:val="1"/>
      <w:numFmt w:val="lowerLetter"/>
      <w:lvlText w:val="%5."/>
      <w:lvlJc w:val="left"/>
      <w:pPr>
        <w:ind w:left="6358" w:hanging="360"/>
      </w:pPr>
    </w:lvl>
    <w:lvl w:ilvl="5" w:tplc="0427001B" w:tentative="1">
      <w:start w:val="1"/>
      <w:numFmt w:val="lowerRoman"/>
      <w:lvlText w:val="%6."/>
      <w:lvlJc w:val="right"/>
      <w:pPr>
        <w:ind w:left="7078" w:hanging="180"/>
      </w:pPr>
    </w:lvl>
    <w:lvl w:ilvl="6" w:tplc="0427000F" w:tentative="1">
      <w:start w:val="1"/>
      <w:numFmt w:val="decimal"/>
      <w:lvlText w:val="%7."/>
      <w:lvlJc w:val="left"/>
      <w:pPr>
        <w:ind w:left="7798" w:hanging="360"/>
      </w:pPr>
    </w:lvl>
    <w:lvl w:ilvl="7" w:tplc="04270019" w:tentative="1">
      <w:start w:val="1"/>
      <w:numFmt w:val="lowerLetter"/>
      <w:lvlText w:val="%8."/>
      <w:lvlJc w:val="left"/>
      <w:pPr>
        <w:ind w:left="8518" w:hanging="360"/>
      </w:pPr>
    </w:lvl>
    <w:lvl w:ilvl="8" w:tplc="0427001B" w:tentative="1">
      <w:start w:val="1"/>
      <w:numFmt w:val="lowerRoman"/>
      <w:lvlText w:val="%9."/>
      <w:lvlJc w:val="right"/>
      <w:pPr>
        <w:ind w:left="9238" w:hanging="180"/>
      </w:pPr>
    </w:lvl>
  </w:abstractNum>
  <w:abstractNum w:abstractNumId="9" w15:restartNumberingAfterBreak="0">
    <w:nsid w:val="35A94899"/>
    <w:multiLevelType w:val="multilevel"/>
    <w:tmpl w:val="98547814"/>
    <w:lvl w:ilvl="0">
      <w:start w:val="1"/>
      <w:numFmt w:val="decimal"/>
      <w:lvlText w:val="%1."/>
      <w:lvlJc w:val="left"/>
      <w:pPr>
        <w:ind w:left="720" w:hanging="360"/>
      </w:pPr>
      <w:rPr>
        <w:rFonts w:hint="default"/>
        <w:b w:val="0"/>
      </w:rPr>
    </w:lvl>
    <w:lvl w:ilvl="1">
      <w:start w:val="1"/>
      <w:numFmt w:val="decimal"/>
      <w:isLgl/>
      <w:lvlText w:val="%1.%2."/>
      <w:lvlJc w:val="left"/>
      <w:pPr>
        <w:ind w:left="928"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5D742B7"/>
    <w:multiLevelType w:val="hybridMultilevel"/>
    <w:tmpl w:val="ADA40EE8"/>
    <w:lvl w:ilvl="0" w:tplc="6E288C6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5E2352"/>
    <w:multiLevelType w:val="hybridMultilevel"/>
    <w:tmpl w:val="69F44ABC"/>
    <w:lvl w:ilvl="0" w:tplc="C4DCC3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01D495C"/>
    <w:multiLevelType w:val="hybridMultilevel"/>
    <w:tmpl w:val="5D064432"/>
    <w:lvl w:ilvl="0" w:tplc="A074E9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291147"/>
    <w:multiLevelType w:val="multilevel"/>
    <w:tmpl w:val="704EFD72"/>
    <w:lvl w:ilvl="0">
      <w:start w:val="1"/>
      <w:numFmt w:val="decimal"/>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14" w15:restartNumberingAfterBreak="0">
    <w:nsid w:val="48F94813"/>
    <w:multiLevelType w:val="multilevel"/>
    <w:tmpl w:val="98547814"/>
    <w:lvl w:ilvl="0">
      <w:start w:val="1"/>
      <w:numFmt w:val="decimal"/>
      <w:lvlText w:val="%1."/>
      <w:lvlJc w:val="left"/>
      <w:pPr>
        <w:ind w:left="720" w:hanging="360"/>
      </w:pPr>
      <w:rPr>
        <w:rFonts w:hint="default"/>
        <w:b w:val="0"/>
      </w:rPr>
    </w:lvl>
    <w:lvl w:ilvl="1">
      <w:start w:val="1"/>
      <w:numFmt w:val="decimal"/>
      <w:isLgl/>
      <w:lvlText w:val="%1.%2."/>
      <w:lvlJc w:val="left"/>
      <w:pPr>
        <w:ind w:left="928"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49DA0476"/>
    <w:multiLevelType w:val="multilevel"/>
    <w:tmpl w:val="98547814"/>
    <w:lvl w:ilvl="0">
      <w:start w:val="1"/>
      <w:numFmt w:val="decimal"/>
      <w:lvlText w:val="%1."/>
      <w:lvlJc w:val="left"/>
      <w:pPr>
        <w:ind w:left="720" w:hanging="360"/>
      </w:pPr>
      <w:rPr>
        <w:rFonts w:hint="default"/>
        <w:b w:val="0"/>
      </w:rPr>
    </w:lvl>
    <w:lvl w:ilvl="1">
      <w:start w:val="1"/>
      <w:numFmt w:val="decimal"/>
      <w:isLgl/>
      <w:lvlText w:val="%1.%2."/>
      <w:lvlJc w:val="left"/>
      <w:pPr>
        <w:ind w:left="928"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5DA71BE5"/>
    <w:multiLevelType w:val="multilevel"/>
    <w:tmpl w:val="A6D849BE"/>
    <w:lvl w:ilvl="0">
      <w:start w:val="1"/>
      <w:numFmt w:val="decimal"/>
      <w:lvlText w:val="%1."/>
      <w:lvlJc w:val="left"/>
      <w:pPr>
        <w:ind w:left="540" w:hanging="540"/>
      </w:pPr>
      <w:rPr>
        <w:rFonts w:hint="default"/>
      </w:rPr>
    </w:lvl>
    <w:lvl w:ilvl="1">
      <w:start w:val="3"/>
      <w:numFmt w:val="decimal"/>
      <w:lvlText w:val="%1.%2."/>
      <w:lvlJc w:val="left"/>
      <w:pPr>
        <w:ind w:left="824" w:hanging="54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5E9A139A"/>
    <w:multiLevelType w:val="multilevel"/>
    <w:tmpl w:val="98547814"/>
    <w:lvl w:ilvl="0">
      <w:start w:val="1"/>
      <w:numFmt w:val="decimal"/>
      <w:lvlText w:val="%1."/>
      <w:lvlJc w:val="left"/>
      <w:pPr>
        <w:ind w:left="720" w:hanging="360"/>
      </w:pPr>
      <w:rPr>
        <w:rFonts w:hint="default"/>
        <w:b w:val="0"/>
      </w:rPr>
    </w:lvl>
    <w:lvl w:ilvl="1">
      <w:start w:val="1"/>
      <w:numFmt w:val="decimal"/>
      <w:isLgl/>
      <w:lvlText w:val="%1.%2."/>
      <w:lvlJc w:val="left"/>
      <w:pPr>
        <w:ind w:left="928"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53B5006"/>
    <w:multiLevelType w:val="multilevel"/>
    <w:tmpl w:val="E16EED64"/>
    <w:lvl w:ilvl="0">
      <w:start w:val="4"/>
      <w:numFmt w:val="decimal"/>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20" w15:restartNumberingAfterBreak="0">
    <w:nsid w:val="685129AD"/>
    <w:multiLevelType w:val="multilevel"/>
    <w:tmpl w:val="7D7C7098"/>
    <w:lvl w:ilvl="0">
      <w:start w:val="1"/>
      <w:numFmt w:val="decimal"/>
      <w:lvlText w:val="%1."/>
      <w:lvlJc w:val="left"/>
      <w:pPr>
        <w:ind w:left="3478"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21" w15:restartNumberingAfterBreak="0">
    <w:nsid w:val="69CA434A"/>
    <w:multiLevelType w:val="hybridMultilevel"/>
    <w:tmpl w:val="04242D50"/>
    <w:lvl w:ilvl="0" w:tplc="F3DAB9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69DA1A74"/>
    <w:multiLevelType w:val="hybridMultilevel"/>
    <w:tmpl w:val="495CB614"/>
    <w:lvl w:ilvl="0" w:tplc="04270001">
      <w:start w:val="1"/>
      <w:numFmt w:val="bullet"/>
      <w:lvlText w:val=""/>
      <w:lvlJc w:val="left"/>
      <w:pPr>
        <w:tabs>
          <w:tab w:val="num" w:pos="720"/>
        </w:tabs>
        <w:ind w:left="720" w:hanging="360"/>
      </w:pPr>
      <w:rPr>
        <w:rFonts w:ascii="Symbol" w:hAnsi="Symbol" w:cs="Symbol" w:hint="default"/>
      </w:rPr>
    </w:lvl>
    <w:lvl w:ilvl="1" w:tplc="DDDCCD6E">
      <w:start w:val="1"/>
      <w:numFmt w:val="decimal"/>
      <w:lvlText w:val="%2."/>
      <w:lvlJc w:val="left"/>
      <w:pPr>
        <w:tabs>
          <w:tab w:val="num" w:pos="1440"/>
        </w:tabs>
        <w:ind w:left="1440" w:hanging="360"/>
      </w:pPr>
      <w:rPr>
        <w:rFonts w:hint="default"/>
      </w:rPr>
    </w:lvl>
    <w:lvl w:ilvl="2" w:tplc="04270001">
      <w:start w:val="1"/>
      <w:numFmt w:val="bullet"/>
      <w:lvlText w:val=""/>
      <w:lvlJc w:val="left"/>
      <w:pPr>
        <w:tabs>
          <w:tab w:val="num" w:pos="2340"/>
        </w:tabs>
        <w:ind w:left="2340" w:hanging="360"/>
      </w:pPr>
      <w:rPr>
        <w:rFonts w:ascii="Symbol" w:hAnsi="Symbol" w:cs="Symbol" w:hint="default"/>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3" w15:restartNumberingAfterBreak="0">
    <w:nsid w:val="6CBA7A61"/>
    <w:multiLevelType w:val="multilevel"/>
    <w:tmpl w:val="CEB21E54"/>
    <w:lvl w:ilvl="0">
      <w:start w:val="1"/>
      <w:numFmt w:val="decimal"/>
      <w:lvlText w:val="%1."/>
      <w:lvlJc w:val="left"/>
      <w:pPr>
        <w:ind w:left="1142" w:hanging="432"/>
      </w:pPr>
      <w:rPr>
        <w:rFonts w:hint="default"/>
        <w:strike w:val="0"/>
        <w:dstrike w:val="0"/>
        <w:sz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15:restartNumberingAfterBreak="0">
    <w:nsid w:val="6D2D354B"/>
    <w:multiLevelType w:val="hybridMultilevel"/>
    <w:tmpl w:val="4D92437A"/>
    <w:lvl w:ilvl="0" w:tplc="4ACE1808">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422010F"/>
    <w:multiLevelType w:val="multilevel"/>
    <w:tmpl w:val="1CD2F184"/>
    <w:lvl w:ilvl="0">
      <w:start w:val="1"/>
      <w:numFmt w:val="decimal"/>
      <w:lvlText w:val="%1."/>
      <w:lvlJc w:val="left"/>
      <w:pPr>
        <w:ind w:left="9291" w:hanging="360"/>
      </w:pPr>
    </w:lvl>
    <w:lvl w:ilvl="1">
      <w:start w:val="3"/>
      <w:numFmt w:val="decimal"/>
      <w:isLgl/>
      <w:lvlText w:val="%1.%2."/>
      <w:lvlJc w:val="left"/>
      <w:pPr>
        <w:ind w:left="1174" w:hanging="46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77511E86"/>
    <w:multiLevelType w:val="multilevel"/>
    <w:tmpl w:val="98547814"/>
    <w:lvl w:ilvl="0">
      <w:start w:val="1"/>
      <w:numFmt w:val="decimal"/>
      <w:lvlText w:val="%1."/>
      <w:lvlJc w:val="left"/>
      <w:pPr>
        <w:ind w:left="720" w:hanging="360"/>
      </w:pPr>
      <w:rPr>
        <w:rFonts w:hint="default"/>
        <w:b w:val="0"/>
      </w:rPr>
    </w:lvl>
    <w:lvl w:ilvl="1">
      <w:start w:val="1"/>
      <w:numFmt w:val="decimal"/>
      <w:isLgl/>
      <w:lvlText w:val="%1.%2."/>
      <w:lvlJc w:val="left"/>
      <w:pPr>
        <w:ind w:left="928"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15:restartNumberingAfterBreak="0">
    <w:nsid w:val="796D0B68"/>
    <w:multiLevelType w:val="multilevel"/>
    <w:tmpl w:val="9696773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8" w15:restartNumberingAfterBreak="0">
    <w:nsid w:val="79934435"/>
    <w:multiLevelType w:val="multilevel"/>
    <w:tmpl w:val="EFD6A1A8"/>
    <w:lvl w:ilvl="0">
      <w:start w:val="1"/>
      <w:numFmt w:val="decimal"/>
      <w:lvlText w:val="%1."/>
      <w:lvlJc w:val="left"/>
      <w:pPr>
        <w:tabs>
          <w:tab w:val="num" w:pos="720"/>
        </w:tabs>
        <w:ind w:left="720" w:hanging="720"/>
      </w:pPr>
    </w:lvl>
    <w:lvl w:ilvl="1">
      <w:start w:val="1"/>
      <w:numFmt w:val="decimal"/>
      <w:pStyle w:val="Numberedlist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A0734B8"/>
    <w:multiLevelType w:val="hybridMultilevel"/>
    <w:tmpl w:val="4E52F96E"/>
    <w:lvl w:ilvl="0" w:tplc="9BD00528">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386568327">
    <w:abstractNumId w:val="27"/>
  </w:num>
  <w:num w:numId="2" w16cid:durableId="100300311">
    <w:abstractNumId w:val="1"/>
    <w:lvlOverride w:ilvl="0">
      <w:lvl w:ilvl="0">
        <w:start w:val="1"/>
        <w:numFmt w:val="bullet"/>
        <w:pStyle w:val="Punktai"/>
        <w:lvlText w:val=""/>
        <w:lvlJc w:val="left"/>
        <w:pPr>
          <w:tabs>
            <w:tab w:val="num" w:pos="927"/>
          </w:tabs>
          <w:ind w:firstLine="567"/>
        </w:pPr>
        <w:rPr>
          <w:rFonts w:ascii="Symbol" w:hAnsi="Symbol" w:hint="default"/>
        </w:rPr>
      </w:lvl>
    </w:lvlOverride>
  </w:num>
  <w:num w:numId="3" w16cid:durableId="502402104">
    <w:abstractNumId w:val="28"/>
  </w:num>
  <w:num w:numId="4" w16cid:durableId="1884633715">
    <w:abstractNumId w:val="3"/>
  </w:num>
  <w:num w:numId="5" w16cid:durableId="656571302">
    <w:abstractNumId w:val="20"/>
  </w:num>
  <w:num w:numId="6" w16cid:durableId="101270689">
    <w:abstractNumId w:val="13"/>
  </w:num>
  <w:num w:numId="7" w16cid:durableId="585580771">
    <w:abstractNumId w:val="19"/>
  </w:num>
  <w:num w:numId="8" w16cid:durableId="347174271">
    <w:abstractNumId w:val="2"/>
  </w:num>
  <w:num w:numId="9" w16cid:durableId="644891146">
    <w:abstractNumId w:val="5"/>
  </w:num>
  <w:num w:numId="10" w16cid:durableId="2060203940">
    <w:abstractNumId w:val="11"/>
  </w:num>
  <w:num w:numId="11" w16cid:durableId="1593465301">
    <w:abstractNumId w:val="7"/>
  </w:num>
  <w:num w:numId="12" w16cid:durableId="589697045">
    <w:abstractNumId w:val="25"/>
  </w:num>
  <w:num w:numId="13" w16cid:durableId="906763528">
    <w:abstractNumId w:val="4"/>
  </w:num>
  <w:num w:numId="14" w16cid:durableId="835342650">
    <w:abstractNumId w:val="14"/>
  </w:num>
  <w:num w:numId="15" w16cid:durableId="596713162">
    <w:abstractNumId w:val="22"/>
  </w:num>
  <w:num w:numId="16" w16cid:durableId="680930400">
    <w:abstractNumId w:val="10"/>
  </w:num>
  <w:num w:numId="17" w16cid:durableId="210506223">
    <w:abstractNumId w:val="10"/>
  </w:num>
  <w:num w:numId="18" w16cid:durableId="1306084411">
    <w:abstractNumId w:val="26"/>
  </w:num>
  <w:num w:numId="19" w16cid:durableId="820121838">
    <w:abstractNumId w:val="16"/>
  </w:num>
  <w:num w:numId="20" w16cid:durableId="1525287800">
    <w:abstractNumId w:val="17"/>
  </w:num>
  <w:num w:numId="21" w16cid:durableId="1713310658">
    <w:abstractNumId w:val="29"/>
  </w:num>
  <w:num w:numId="22" w16cid:durableId="596443698">
    <w:abstractNumId w:val="10"/>
  </w:num>
  <w:num w:numId="23" w16cid:durableId="1880429389">
    <w:abstractNumId w:val="15"/>
  </w:num>
  <w:num w:numId="24" w16cid:durableId="1549225550">
    <w:abstractNumId w:val="18"/>
  </w:num>
  <w:num w:numId="25" w16cid:durableId="1232354635">
    <w:abstractNumId w:val="9"/>
  </w:num>
  <w:num w:numId="26" w16cid:durableId="2082756341">
    <w:abstractNumId w:val="8"/>
  </w:num>
  <w:num w:numId="27" w16cid:durableId="543370879">
    <w:abstractNumId w:val="24"/>
  </w:num>
  <w:num w:numId="28" w16cid:durableId="678237790">
    <w:abstractNumId w:val="23"/>
  </w:num>
  <w:num w:numId="29" w16cid:durableId="1201092317">
    <w:abstractNumId w:val="21"/>
  </w:num>
  <w:num w:numId="30" w16cid:durableId="497158499">
    <w:abstractNumId w:val="12"/>
  </w:num>
  <w:num w:numId="31" w16cid:durableId="698745896">
    <w:abstractNumId w:val="0"/>
  </w:num>
  <w:num w:numId="32" w16cid:durableId="95895532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C0A"/>
    <w:rsid w:val="00000A29"/>
    <w:rsid w:val="00001911"/>
    <w:rsid w:val="00001A0C"/>
    <w:rsid w:val="00001C47"/>
    <w:rsid w:val="000037E1"/>
    <w:rsid w:val="00003AE7"/>
    <w:rsid w:val="00010791"/>
    <w:rsid w:val="00010EA4"/>
    <w:rsid w:val="00012D80"/>
    <w:rsid w:val="00012DFF"/>
    <w:rsid w:val="00013A7D"/>
    <w:rsid w:val="0001583D"/>
    <w:rsid w:val="000161D4"/>
    <w:rsid w:val="000163E3"/>
    <w:rsid w:val="0002005F"/>
    <w:rsid w:val="00020161"/>
    <w:rsid w:val="000202AE"/>
    <w:rsid w:val="0002490D"/>
    <w:rsid w:val="00024DA5"/>
    <w:rsid w:val="00026515"/>
    <w:rsid w:val="00030C89"/>
    <w:rsid w:val="00031450"/>
    <w:rsid w:val="00032360"/>
    <w:rsid w:val="000335DB"/>
    <w:rsid w:val="00035305"/>
    <w:rsid w:val="000360E6"/>
    <w:rsid w:val="00037527"/>
    <w:rsid w:val="00037992"/>
    <w:rsid w:val="00040E05"/>
    <w:rsid w:val="00041BA4"/>
    <w:rsid w:val="00041C2F"/>
    <w:rsid w:val="0004484B"/>
    <w:rsid w:val="000469A6"/>
    <w:rsid w:val="00050D24"/>
    <w:rsid w:val="0005390F"/>
    <w:rsid w:val="000540FB"/>
    <w:rsid w:val="0005449E"/>
    <w:rsid w:val="0005500A"/>
    <w:rsid w:val="00055602"/>
    <w:rsid w:val="00055CFA"/>
    <w:rsid w:val="000601CC"/>
    <w:rsid w:val="000621AB"/>
    <w:rsid w:val="00062B1A"/>
    <w:rsid w:val="00064394"/>
    <w:rsid w:val="0006630D"/>
    <w:rsid w:val="00070058"/>
    <w:rsid w:val="00072140"/>
    <w:rsid w:val="00073535"/>
    <w:rsid w:val="00073655"/>
    <w:rsid w:val="00073F2A"/>
    <w:rsid w:val="000775AA"/>
    <w:rsid w:val="000810E4"/>
    <w:rsid w:val="00081174"/>
    <w:rsid w:val="00082CE4"/>
    <w:rsid w:val="00083035"/>
    <w:rsid w:val="000831C3"/>
    <w:rsid w:val="00083866"/>
    <w:rsid w:val="000846FE"/>
    <w:rsid w:val="00090FE0"/>
    <w:rsid w:val="000925E5"/>
    <w:rsid w:val="00093676"/>
    <w:rsid w:val="00093CA7"/>
    <w:rsid w:val="00097A78"/>
    <w:rsid w:val="000A2E52"/>
    <w:rsid w:val="000A2E82"/>
    <w:rsid w:val="000A389D"/>
    <w:rsid w:val="000A6F44"/>
    <w:rsid w:val="000B0466"/>
    <w:rsid w:val="000B0762"/>
    <w:rsid w:val="000B3DA9"/>
    <w:rsid w:val="000B49B4"/>
    <w:rsid w:val="000B538D"/>
    <w:rsid w:val="000B563E"/>
    <w:rsid w:val="000B5D78"/>
    <w:rsid w:val="000B7F9B"/>
    <w:rsid w:val="000C0B9C"/>
    <w:rsid w:val="000C0ED0"/>
    <w:rsid w:val="000C2A61"/>
    <w:rsid w:val="000C2B7D"/>
    <w:rsid w:val="000C36F8"/>
    <w:rsid w:val="000C4EF2"/>
    <w:rsid w:val="000C6320"/>
    <w:rsid w:val="000C650E"/>
    <w:rsid w:val="000C6991"/>
    <w:rsid w:val="000D05A5"/>
    <w:rsid w:val="000D1F21"/>
    <w:rsid w:val="000D2218"/>
    <w:rsid w:val="000D22D6"/>
    <w:rsid w:val="000D3E94"/>
    <w:rsid w:val="000D58A7"/>
    <w:rsid w:val="000D5FA8"/>
    <w:rsid w:val="000D6D25"/>
    <w:rsid w:val="000E08B9"/>
    <w:rsid w:val="000E0BE9"/>
    <w:rsid w:val="000E0E5F"/>
    <w:rsid w:val="000E0F03"/>
    <w:rsid w:val="000E0FB6"/>
    <w:rsid w:val="000E1D47"/>
    <w:rsid w:val="000E42F7"/>
    <w:rsid w:val="000E431E"/>
    <w:rsid w:val="000E4DB8"/>
    <w:rsid w:val="000E72BD"/>
    <w:rsid w:val="000E7930"/>
    <w:rsid w:val="000F126A"/>
    <w:rsid w:val="000F15A0"/>
    <w:rsid w:val="000F1BFA"/>
    <w:rsid w:val="000F1E47"/>
    <w:rsid w:val="000F28B4"/>
    <w:rsid w:val="000F3ABB"/>
    <w:rsid w:val="000F3B5B"/>
    <w:rsid w:val="000F45F1"/>
    <w:rsid w:val="000F4BF7"/>
    <w:rsid w:val="000F5850"/>
    <w:rsid w:val="000F5DC1"/>
    <w:rsid w:val="00100145"/>
    <w:rsid w:val="00100B92"/>
    <w:rsid w:val="00101AD9"/>
    <w:rsid w:val="00101E68"/>
    <w:rsid w:val="001042D2"/>
    <w:rsid w:val="001050BF"/>
    <w:rsid w:val="00107383"/>
    <w:rsid w:val="001108AC"/>
    <w:rsid w:val="00112C42"/>
    <w:rsid w:val="0011456C"/>
    <w:rsid w:val="00117BB4"/>
    <w:rsid w:val="00120E2B"/>
    <w:rsid w:val="001212FA"/>
    <w:rsid w:val="00123AEA"/>
    <w:rsid w:val="00124DA9"/>
    <w:rsid w:val="001257F8"/>
    <w:rsid w:val="001303A6"/>
    <w:rsid w:val="00130CF2"/>
    <w:rsid w:val="00130DAB"/>
    <w:rsid w:val="00132304"/>
    <w:rsid w:val="0013238F"/>
    <w:rsid w:val="0013260D"/>
    <w:rsid w:val="00132FD2"/>
    <w:rsid w:val="00133045"/>
    <w:rsid w:val="001332A3"/>
    <w:rsid w:val="00133913"/>
    <w:rsid w:val="00133BDA"/>
    <w:rsid w:val="00134481"/>
    <w:rsid w:val="00134AE2"/>
    <w:rsid w:val="00135F2E"/>
    <w:rsid w:val="001363E1"/>
    <w:rsid w:val="00136FD3"/>
    <w:rsid w:val="00142412"/>
    <w:rsid w:val="001427C0"/>
    <w:rsid w:val="00143767"/>
    <w:rsid w:val="0014398C"/>
    <w:rsid w:val="001439E4"/>
    <w:rsid w:val="00143EA3"/>
    <w:rsid w:val="00146EA7"/>
    <w:rsid w:val="00150079"/>
    <w:rsid w:val="00150E1A"/>
    <w:rsid w:val="00152015"/>
    <w:rsid w:val="00154554"/>
    <w:rsid w:val="001549E7"/>
    <w:rsid w:val="00156410"/>
    <w:rsid w:val="00156C2E"/>
    <w:rsid w:val="00160BBE"/>
    <w:rsid w:val="00160C81"/>
    <w:rsid w:val="0016316D"/>
    <w:rsid w:val="00164CC2"/>
    <w:rsid w:val="001673B2"/>
    <w:rsid w:val="0016792C"/>
    <w:rsid w:val="00170A3C"/>
    <w:rsid w:val="00170DA0"/>
    <w:rsid w:val="00173E77"/>
    <w:rsid w:val="001749A2"/>
    <w:rsid w:val="001766C3"/>
    <w:rsid w:val="001772E7"/>
    <w:rsid w:val="00177657"/>
    <w:rsid w:val="001778EF"/>
    <w:rsid w:val="001823DA"/>
    <w:rsid w:val="001830E9"/>
    <w:rsid w:val="00185B0E"/>
    <w:rsid w:val="00185F18"/>
    <w:rsid w:val="00185F62"/>
    <w:rsid w:val="001869FD"/>
    <w:rsid w:val="001877F4"/>
    <w:rsid w:val="00187D7C"/>
    <w:rsid w:val="001914B4"/>
    <w:rsid w:val="0019172A"/>
    <w:rsid w:val="00192AA6"/>
    <w:rsid w:val="00194020"/>
    <w:rsid w:val="00194938"/>
    <w:rsid w:val="00197E0A"/>
    <w:rsid w:val="001A0A91"/>
    <w:rsid w:val="001A2A25"/>
    <w:rsid w:val="001B21BF"/>
    <w:rsid w:val="001B2A0F"/>
    <w:rsid w:val="001B68C2"/>
    <w:rsid w:val="001B72D4"/>
    <w:rsid w:val="001B7A82"/>
    <w:rsid w:val="001C0BCF"/>
    <w:rsid w:val="001C17B8"/>
    <w:rsid w:val="001C35E3"/>
    <w:rsid w:val="001C40B3"/>
    <w:rsid w:val="001C4448"/>
    <w:rsid w:val="001D4EE8"/>
    <w:rsid w:val="001D707B"/>
    <w:rsid w:val="001E0874"/>
    <w:rsid w:val="001E1A2D"/>
    <w:rsid w:val="001E1ECD"/>
    <w:rsid w:val="001E2AB5"/>
    <w:rsid w:val="001E2CC3"/>
    <w:rsid w:val="001E688F"/>
    <w:rsid w:val="001E68EE"/>
    <w:rsid w:val="001E6FAE"/>
    <w:rsid w:val="001E74B1"/>
    <w:rsid w:val="001F0EAA"/>
    <w:rsid w:val="001F1B4B"/>
    <w:rsid w:val="001F1BE5"/>
    <w:rsid w:val="001F2AAA"/>
    <w:rsid w:val="001F2BA7"/>
    <w:rsid w:val="001F3AFA"/>
    <w:rsid w:val="001F3CF7"/>
    <w:rsid w:val="001F4A57"/>
    <w:rsid w:val="001F4E60"/>
    <w:rsid w:val="001F5A7D"/>
    <w:rsid w:val="001F6EC2"/>
    <w:rsid w:val="00200FFC"/>
    <w:rsid w:val="002016FA"/>
    <w:rsid w:val="0020247A"/>
    <w:rsid w:val="00203CA3"/>
    <w:rsid w:val="00203FCA"/>
    <w:rsid w:val="00205C9F"/>
    <w:rsid w:val="002068D6"/>
    <w:rsid w:val="0020753F"/>
    <w:rsid w:val="00207C3B"/>
    <w:rsid w:val="002104E5"/>
    <w:rsid w:val="00210A6D"/>
    <w:rsid w:val="0021240F"/>
    <w:rsid w:val="00214CDB"/>
    <w:rsid w:val="002179E3"/>
    <w:rsid w:val="002218DE"/>
    <w:rsid w:val="00221B61"/>
    <w:rsid w:val="00222FBD"/>
    <w:rsid w:val="00223053"/>
    <w:rsid w:val="002258B0"/>
    <w:rsid w:val="0022597D"/>
    <w:rsid w:val="00226214"/>
    <w:rsid w:val="00226BC2"/>
    <w:rsid w:val="00226D99"/>
    <w:rsid w:val="00227A54"/>
    <w:rsid w:val="00230CAE"/>
    <w:rsid w:val="00231184"/>
    <w:rsid w:val="00232C92"/>
    <w:rsid w:val="00233595"/>
    <w:rsid w:val="002341E7"/>
    <w:rsid w:val="00235E57"/>
    <w:rsid w:val="002367AB"/>
    <w:rsid w:val="00242AEF"/>
    <w:rsid w:val="00244829"/>
    <w:rsid w:val="002452F3"/>
    <w:rsid w:val="00245709"/>
    <w:rsid w:val="00245835"/>
    <w:rsid w:val="0024625F"/>
    <w:rsid w:val="00250537"/>
    <w:rsid w:val="002507B6"/>
    <w:rsid w:val="0025177F"/>
    <w:rsid w:val="00252F67"/>
    <w:rsid w:val="00253A0A"/>
    <w:rsid w:val="00254D40"/>
    <w:rsid w:val="00255547"/>
    <w:rsid w:val="00255592"/>
    <w:rsid w:val="00255695"/>
    <w:rsid w:val="00255D79"/>
    <w:rsid w:val="00257F3C"/>
    <w:rsid w:val="002603E4"/>
    <w:rsid w:val="0026045F"/>
    <w:rsid w:val="00263D3E"/>
    <w:rsid w:val="0026468D"/>
    <w:rsid w:val="00264FB6"/>
    <w:rsid w:val="00267F21"/>
    <w:rsid w:val="0027017D"/>
    <w:rsid w:val="002734A7"/>
    <w:rsid w:val="00282E35"/>
    <w:rsid w:val="00283F16"/>
    <w:rsid w:val="00284024"/>
    <w:rsid w:val="0028405C"/>
    <w:rsid w:val="00284DED"/>
    <w:rsid w:val="00286404"/>
    <w:rsid w:val="00287B2B"/>
    <w:rsid w:val="002901EA"/>
    <w:rsid w:val="00290E3B"/>
    <w:rsid w:val="002912FA"/>
    <w:rsid w:val="0029194D"/>
    <w:rsid w:val="00293A16"/>
    <w:rsid w:val="002943FE"/>
    <w:rsid w:val="00294950"/>
    <w:rsid w:val="00296B15"/>
    <w:rsid w:val="00296CC7"/>
    <w:rsid w:val="00296E81"/>
    <w:rsid w:val="00296FFB"/>
    <w:rsid w:val="0029750B"/>
    <w:rsid w:val="002A0429"/>
    <w:rsid w:val="002A25F8"/>
    <w:rsid w:val="002A39F3"/>
    <w:rsid w:val="002A3F13"/>
    <w:rsid w:val="002A464C"/>
    <w:rsid w:val="002A5646"/>
    <w:rsid w:val="002A58EB"/>
    <w:rsid w:val="002A6FBD"/>
    <w:rsid w:val="002A7BF0"/>
    <w:rsid w:val="002B2052"/>
    <w:rsid w:val="002B2296"/>
    <w:rsid w:val="002B5A0B"/>
    <w:rsid w:val="002B7034"/>
    <w:rsid w:val="002B78D7"/>
    <w:rsid w:val="002B78F2"/>
    <w:rsid w:val="002B7AB5"/>
    <w:rsid w:val="002B7B58"/>
    <w:rsid w:val="002C0569"/>
    <w:rsid w:val="002C18B3"/>
    <w:rsid w:val="002C24E1"/>
    <w:rsid w:val="002D0A79"/>
    <w:rsid w:val="002D0C7C"/>
    <w:rsid w:val="002D117F"/>
    <w:rsid w:val="002D1FBB"/>
    <w:rsid w:val="002D209B"/>
    <w:rsid w:val="002D589E"/>
    <w:rsid w:val="002D5CEC"/>
    <w:rsid w:val="002D71FE"/>
    <w:rsid w:val="002E027E"/>
    <w:rsid w:val="002E0A36"/>
    <w:rsid w:val="002E19FF"/>
    <w:rsid w:val="002E67D7"/>
    <w:rsid w:val="002E68FC"/>
    <w:rsid w:val="002E7120"/>
    <w:rsid w:val="002F00CE"/>
    <w:rsid w:val="002F018F"/>
    <w:rsid w:val="002F11B2"/>
    <w:rsid w:val="002F1A46"/>
    <w:rsid w:val="002F4C8C"/>
    <w:rsid w:val="002F66B7"/>
    <w:rsid w:val="002F711E"/>
    <w:rsid w:val="002F7CC6"/>
    <w:rsid w:val="00301998"/>
    <w:rsid w:val="0030230D"/>
    <w:rsid w:val="003036FA"/>
    <w:rsid w:val="00304227"/>
    <w:rsid w:val="0030473D"/>
    <w:rsid w:val="00305D8E"/>
    <w:rsid w:val="0030768F"/>
    <w:rsid w:val="00310105"/>
    <w:rsid w:val="0031029D"/>
    <w:rsid w:val="00311D44"/>
    <w:rsid w:val="00313539"/>
    <w:rsid w:val="00313E34"/>
    <w:rsid w:val="003152E7"/>
    <w:rsid w:val="00316FAB"/>
    <w:rsid w:val="00317B63"/>
    <w:rsid w:val="00317EAD"/>
    <w:rsid w:val="00320B5C"/>
    <w:rsid w:val="0032307E"/>
    <w:rsid w:val="00323498"/>
    <w:rsid w:val="00325DA7"/>
    <w:rsid w:val="00325F42"/>
    <w:rsid w:val="00326AEE"/>
    <w:rsid w:val="003276DD"/>
    <w:rsid w:val="00327C59"/>
    <w:rsid w:val="00327C65"/>
    <w:rsid w:val="00333E97"/>
    <w:rsid w:val="00334B62"/>
    <w:rsid w:val="003352C9"/>
    <w:rsid w:val="00336905"/>
    <w:rsid w:val="00341B76"/>
    <w:rsid w:val="003435D6"/>
    <w:rsid w:val="003446D9"/>
    <w:rsid w:val="003449E9"/>
    <w:rsid w:val="00346503"/>
    <w:rsid w:val="003468BC"/>
    <w:rsid w:val="003471F4"/>
    <w:rsid w:val="00347C63"/>
    <w:rsid w:val="00347FD8"/>
    <w:rsid w:val="003503E7"/>
    <w:rsid w:val="00352790"/>
    <w:rsid w:val="003527B9"/>
    <w:rsid w:val="00353493"/>
    <w:rsid w:val="00354317"/>
    <w:rsid w:val="0035674C"/>
    <w:rsid w:val="00356CE4"/>
    <w:rsid w:val="00357379"/>
    <w:rsid w:val="003573B0"/>
    <w:rsid w:val="00357AC7"/>
    <w:rsid w:val="00362037"/>
    <w:rsid w:val="003622F5"/>
    <w:rsid w:val="0036385F"/>
    <w:rsid w:val="00371672"/>
    <w:rsid w:val="00372D75"/>
    <w:rsid w:val="00375980"/>
    <w:rsid w:val="00375BFB"/>
    <w:rsid w:val="00382007"/>
    <w:rsid w:val="003860EE"/>
    <w:rsid w:val="003863E5"/>
    <w:rsid w:val="00390791"/>
    <w:rsid w:val="00390BF8"/>
    <w:rsid w:val="003917D1"/>
    <w:rsid w:val="00392742"/>
    <w:rsid w:val="0039442F"/>
    <w:rsid w:val="00396CCA"/>
    <w:rsid w:val="003A04D7"/>
    <w:rsid w:val="003A2325"/>
    <w:rsid w:val="003A3900"/>
    <w:rsid w:val="003A3F7F"/>
    <w:rsid w:val="003A5C8C"/>
    <w:rsid w:val="003A5ED7"/>
    <w:rsid w:val="003A67D5"/>
    <w:rsid w:val="003B2224"/>
    <w:rsid w:val="003B3453"/>
    <w:rsid w:val="003B3CDB"/>
    <w:rsid w:val="003B4B3E"/>
    <w:rsid w:val="003B4D34"/>
    <w:rsid w:val="003B4DA7"/>
    <w:rsid w:val="003B586E"/>
    <w:rsid w:val="003B5A9E"/>
    <w:rsid w:val="003B60B1"/>
    <w:rsid w:val="003B647F"/>
    <w:rsid w:val="003C0282"/>
    <w:rsid w:val="003C1D85"/>
    <w:rsid w:val="003C232D"/>
    <w:rsid w:val="003C2358"/>
    <w:rsid w:val="003C5323"/>
    <w:rsid w:val="003C5959"/>
    <w:rsid w:val="003C5ED2"/>
    <w:rsid w:val="003C6205"/>
    <w:rsid w:val="003C73D8"/>
    <w:rsid w:val="003C74C8"/>
    <w:rsid w:val="003C7904"/>
    <w:rsid w:val="003C7B37"/>
    <w:rsid w:val="003C7C10"/>
    <w:rsid w:val="003C7D1C"/>
    <w:rsid w:val="003D63F5"/>
    <w:rsid w:val="003D6441"/>
    <w:rsid w:val="003D6D9C"/>
    <w:rsid w:val="003D7E44"/>
    <w:rsid w:val="003E08B1"/>
    <w:rsid w:val="003E0CAB"/>
    <w:rsid w:val="003E1386"/>
    <w:rsid w:val="003E24BE"/>
    <w:rsid w:val="003E367A"/>
    <w:rsid w:val="003E53BD"/>
    <w:rsid w:val="003E59BA"/>
    <w:rsid w:val="003E63D3"/>
    <w:rsid w:val="003F287D"/>
    <w:rsid w:val="003F3BDA"/>
    <w:rsid w:val="003F7211"/>
    <w:rsid w:val="003F75C3"/>
    <w:rsid w:val="004002E4"/>
    <w:rsid w:val="00400F7C"/>
    <w:rsid w:val="004013B2"/>
    <w:rsid w:val="004017FA"/>
    <w:rsid w:val="00402F43"/>
    <w:rsid w:val="00403A2E"/>
    <w:rsid w:val="004064E6"/>
    <w:rsid w:val="00407221"/>
    <w:rsid w:val="00410531"/>
    <w:rsid w:val="00412083"/>
    <w:rsid w:val="0041295B"/>
    <w:rsid w:val="00412D2F"/>
    <w:rsid w:val="00412DE4"/>
    <w:rsid w:val="00413585"/>
    <w:rsid w:val="00415EFD"/>
    <w:rsid w:val="00416687"/>
    <w:rsid w:val="00417324"/>
    <w:rsid w:val="00417531"/>
    <w:rsid w:val="00417550"/>
    <w:rsid w:val="004200A0"/>
    <w:rsid w:val="00420D21"/>
    <w:rsid w:val="0042553C"/>
    <w:rsid w:val="00425927"/>
    <w:rsid w:val="004270F9"/>
    <w:rsid w:val="004277A5"/>
    <w:rsid w:val="0043022F"/>
    <w:rsid w:val="00431187"/>
    <w:rsid w:val="00432207"/>
    <w:rsid w:val="00432860"/>
    <w:rsid w:val="00432AD8"/>
    <w:rsid w:val="00433413"/>
    <w:rsid w:val="00433DE7"/>
    <w:rsid w:val="00436F4B"/>
    <w:rsid w:val="004377D0"/>
    <w:rsid w:val="00437CB1"/>
    <w:rsid w:val="00440B57"/>
    <w:rsid w:val="004436A2"/>
    <w:rsid w:val="00445413"/>
    <w:rsid w:val="004476D9"/>
    <w:rsid w:val="00447C9A"/>
    <w:rsid w:val="0045045A"/>
    <w:rsid w:val="0045068A"/>
    <w:rsid w:val="0045119B"/>
    <w:rsid w:val="00451905"/>
    <w:rsid w:val="00451A97"/>
    <w:rsid w:val="0045231F"/>
    <w:rsid w:val="00453CB9"/>
    <w:rsid w:val="00453E42"/>
    <w:rsid w:val="00454C7B"/>
    <w:rsid w:val="004579B1"/>
    <w:rsid w:val="00457ED2"/>
    <w:rsid w:val="00457FC9"/>
    <w:rsid w:val="00461F8E"/>
    <w:rsid w:val="00462691"/>
    <w:rsid w:val="00470712"/>
    <w:rsid w:val="0047084E"/>
    <w:rsid w:val="0047150E"/>
    <w:rsid w:val="0047334F"/>
    <w:rsid w:val="00480FCD"/>
    <w:rsid w:val="004833EA"/>
    <w:rsid w:val="00483792"/>
    <w:rsid w:val="0048388D"/>
    <w:rsid w:val="004860D8"/>
    <w:rsid w:val="004866F9"/>
    <w:rsid w:val="00486782"/>
    <w:rsid w:val="00486BD2"/>
    <w:rsid w:val="00486F81"/>
    <w:rsid w:val="0048752B"/>
    <w:rsid w:val="0049143B"/>
    <w:rsid w:val="00491D60"/>
    <w:rsid w:val="00492C18"/>
    <w:rsid w:val="004A5A0E"/>
    <w:rsid w:val="004A6AB0"/>
    <w:rsid w:val="004B029D"/>
    <w:rsid w:val="004B1C57"/>
    <w:rsid w:val="004B2538"/>
    <w:rsid w:val="004B3A52"/>
    <w:rsid w:val="004B3ABA"/>
    <w:rsid w:val="004B5CEA"/>
    <w:rsid w:val="004B762A"/>
    <w:rsid w:val="004C16A1"/>
    <w:rsid w:val="004C3D55"/>
    <w:rsid w:val="004C3DDB"/>
    <w:rsid w:val="004C5F5E"/>
    <w:rsid w:val="004C6490"/>
    <w:rsid w:val="004C7778"/>
    <w:rsid w:val="004D0919"/>
    <w:rsid w:val="004D1CFF"/>
    <w:rsid w:val="004D46C9"/>
    <w:rsid w:val="004D54A9"/>
    <w:rsid w:val="004E12AC"/>
    <w:rsid w:val="004E20C4"/>
    <w:rsid w:val="004E2CC0"/>
    <w:rsid w:val="004E3164"/>
    <w:rsid w:val="004E32D6"/>
    <w:rsid w:val="004E3406"/>
    <w:rsid w:val="004E42F1"/>
    <w:rsid w:val="004E5FB0"/>
    <w:rsid w:val="004E613F"/>
    <w:rsid w:val="004E7FED"/>
    <w:rsid w:val="004F33B7"/>
    <w:rsid w:val="004F4E52"/>
    <w:rsid w:val="004F52D8"/>
    <w:rsid w:val="004F58C5"/>
    <w:rsid w:val="004F5D1F"/>
    <w:rsid w:val="004F712C"/>
    <w:rsid w:val="005009A6"/>
    <w:rsid w:val="005016C3"/>
    <w:rsid w:val="00503EA4"/>
    <w:rsid w:val="00504F17"/>
    <w:rsid w:val="00504FD8"/>
    <w:rsid w:val="0050642A"/>
    <w:rsid w:val="00506BD4"/>
    <w:rsid w:val="00506EA3"/>
    <w:rsid w:val="0050725D"/>
    <w:rsid w:val="00507565"/>
    <w:rsid w:val="0050788F"/>
    <w:rsid w:val="00507A1B"/>
    <w:rsid w:val="00507C0A"/>
    <w:rsid w:val="00507C6D"/>
    <w:rsid w:val="00513786"/>
    <w:rsid w:val="005139F3"/>
    <w:rsid w:val="00513C51"/>
    <w:rsid w:val="005141A1"/>
    <w:rsid w:val="0051534B"/>
    <w:rsid w:val="005165DD"/>
    <w:rsid w:val="00517ABB"/>
    <w:rsid w:val="00520A6C"/>
    <w:rsid w:val="00520FF5"/>
    <w:rsid w:val="00521FA7"/>
    <w:rsid w:val="00522446"/>
    <w:rsid w:val="00522E0A"/>
    <w:rsid w:val="005230E0"/>
    <w:rsid w:val="00524260"/>
    <w:rsid w:val="005275D4"/>
    <w:rsid w:val="005301A9"/>
    <w:rsid w:val="00530507"/>
    <w:rsid w:val="0053087B"/>
    <w:rsid w:val="00530BE0"/>
    <w:rsid w:val="00531922"/>
    <w:rsid w:val="00531DAE"/>
    <w:rsid w:val="00536810"/>
    <w:rsid w:val="00536A99"/>
    <w:rsid w:val="00537D44"/>
    <w:rsid w:val="00537FB0"/>
    <w:rsid w:val="00540EB8"/>
    <w:rsid w:val="0054333B"/>
    <w:rsid w:val="00543F53"/>
    <w:rsid w:val="00544A8F"/>
    <w:rsid w:val="00545C02"/>
    <w:rsid w:val="00545C38"/>
    <w:rsid w:val="00547620"/>
    <w:rsid w:val="0055092C"/>
    <w:rsid w:val="00551BCF"/>
    <w:rsid w:val="00551E38"/>
    <w:rsid w:val="005526BC"/>
    <w:rsid w:val="0055558F"/>
    <w:rsid w:val="00555601"/>
    <w:rsid w:val="005560D0"/>
    <w:rsid w:val="0055618F"/>
    <w:rsid w:val="00557C28"/>
    <w:rsid w:val="00561A7C"/>
    <w:rsid w:val="00562304"/>
    <w:rsid w:val="0056319F"/>
    <w:rsid w:val="005631F1"/>
    <w:rsid w:val="00563672"/>
    <w:rsid w:val="00563847"/>
    <w:rsid w:val="00563B67"/>
    <w:rsid w:val="00564B76"/>
    <w:rsid w:val="005655E7"/>
    <w:rsid w:val="005674D9"/>
    <w:rsid w:val="00567E4C"/>
    <w:rsid w:val="00570381"/>
    <w:rsid w:val="00571D6D"/>
    <w:rsid w:val="00572956"/>
    <w:rsid w:val="0057382E"/>
    <w:rsid w:val="00574603"/>
    <w:rsid w:val="0057676B"/>
    <w:rsid w:val="005767B8"/>
    <w:rsid w:val="00577DE0"/>
    <w:rsid w:val="0058138B"/>
    <w:rsid w:val="00581676"/>
    <w:rsid w:val="00584040"/>
    <w:rsid w:val="00585186"/>
    <w:rsid w:val="00585FEC"/>
    <w:rsid w:val="005864DE"/>
    <w:rsid w:val="0058749D"/>
    <w:rsid w:val="00590BD5"/>
    <w:rsid w:val="00592E9D"/>
    <w:rsid w:val="005933C9"/>
    <w:rsid w:val="00593C2D"/>
    <w:rsid w:val="00593C9F"/>
    <w:rsid w:val="005943F9"/>
    <w:rsid w:val="00594B1B"/>
    <w:rsid w:val="0059531C"/>
    <w:rsid w:val="00595ACC"/>
    <w:rsid w:val="0059626C"/>
    <w:rsid w:val="005A1C9E"/>
    <w:rsid w:val="005A3055"/>
    <w:rsid w:val="005A515D"/>
    <w:rsid w:val="005A5AA4"/>
    <w:rsid w:val="005B12AC"/>
    <w:rsid w:val="005B139C"/>
    <w:rsid w:val="005B1B76"/>
    <w:rsid w:val="005B3351"/>
    <w:rsid w:val="005B35AB"/>
    <w:rsid w:val="005B6607"/>
    <w:rsid w:val="005C2A67"/>
    <w:rsid w:val="005C3BA8"/>
    <w:rsid w:val="005C3D62"/>
    <w:rsid w:val="005C43A7"/>
    <w:rsid w:val="005C4AA2"/>
    <w:rsid w:val="005C5390"/>
    <w:rsid w:val="005C752D"/>
    <w:rsid w:val="005D21C3"/>
    <w:rsid w:val="005D322B"/>
    <w:rsid w:val="005D329F"/>
    <w:rsid w:val="005D6EB9"/>
    <w:rsid w:val="005D7483"/>
    <w:rsid w:val="005D7C19"/>
    <w:rsid w:val="005D7D88"/>
    <w:rsid w:val="005E27C4"/>
    <w:rsid w:val="005E32E9"/>
    <w:rsid w:val="005E3D98"/>
    <w:rsid w:val="005E3E17"/>
    <w:rsid w:val="005E3F23"/>
    <w:rsid w:val="005E6403"/>
    <w:rsid w:val="005E67F1"/>
    <w:rsid w:val="005E72A0"/>
    <w:rsid w:val="005E7A75"/>
    <w:rsid w:val="005F2223"/>
    <w:rsid w:val="005F2984"/>
    <w:rsid w:val="005F3002"/>
    <w:rsid w:val="005F3613"/>
    <w:rsid w:val="005F39F7"/>
    <w:rsid w:val="005F465C"/>
    <w:rsid w:val="005F4D57"/>
    <w:rsid w:val="005F4D5A"/>
    <w:rsid w:val="005F7220"/>
    <w:rsid w:val="005F7757"/>
    <w:rsid w:val="0060193B"/>
    <w:rsid w:val="00601AD3"/>
    <w:rsid w:val="00601F49"/>
    <w:rsid w:val="00602779"/>
    <w:rsid w:val="006048EC"/>
    <w:rsid w:val="00604905"/>
    <w:rsid w:val="00605726"/>
    <w:rsid w:val="006067B7"/>
    <w:rsid w:val="00606DD8"/>
    <w:rsid w:val="006071B7"/>
    <w:rsid w:val="00607288"/>
    <w:rsid w:val="0061079D"/>
    <w:rsid w:val="0061091A"/>
    <w:rsid w:val="0061440E"/>
    <w:rsid w:val="006161E5"/>
    <w:rsid w:val="006172C9"/>
    <w:rsid w:val="00617E93"/>
    <w:rsid w:val="00620AD1"/>
    <w:rsid w:val="00621FB3"/>
    <w:rsid w:val="006224C5"/>
    <w:rsid w:val="006225D8"/>
    <w:rsid w:val="0062343D"/>
    <w:rsid w:val="00623EB8"/>
    <w:rsid w:val="00624370"/>
    <w:rsid w:val="0062588E"/>
    <w:rsid w:val="0062612D"/>
    <w:rsid w:val="00626FBC"/>
    <w:rsid w:val="00630358"/>
    <w:rsid w:val="006314D2"/>
    <w:rsid w:val="00632162"/>
    <w:rsid w:val="006327C5"/>
    <w:rsid w:val="006374BE"/>
    <w:rsid w:val="006400EA"/>
    <w:rsid w:val="0064086C"/>
    <w:rsid w:val="00641970"/>
    <w:rsid w:val="00641BE7"/>
    <w:rsid w:val="00641FFB"/>
    <w:rsid w:val="0064215F"/>
    <w:rsid w:val="006428DD"/>
    <w:rsid w:val="006443AB"/>
    <w:rsid w:val="00644E93"/>
    <w:rsid w:val="006460E9"/>
    <w:rsid w:val="00646565"/>
    <w:rsid w:val="006470FD"/>
    <w:rsid w:val="00647156"/>
    <w:rsid w:val="0064789D"/>
    <w:rsid w:val="00647D1B"/>
    <w:rsid w:val="00647EB6"/>
    <w:rsid w:val="00651205"/>
    <w:rsid w:val="00652056"/>
    <w:rsid w:val="00652ADA"/>
    <w:rsid w:val="006535A4"/>
    <w:rsid w:val="00655136"/>
    <w:rsid w:val="00661571"/>
    <w:rsid w:val="006622F2"/>
    <w:rsid w:val="00666238"/>
    <w:rsid w:val="00667F9A"/>
    <w:rsid w:val="00671E5F"/>
    <w:rsid w:val="00672584"/>
    <w:rsid w:val="00673D04"/>
    <w:rsid w:val="0067493E"/>
    <w:rsid w:val="00674980"/>
    <w:rsid w:val="0067676B"/>
    <w:rsid w:val="0068019D"/>
    <w:rsid w:val="00680D74"/>
    <w:rsid w:val="00682661"/>
    <w:rsid w:val="0068340F"/>
    <w:rsid w:val="00684E6F"/>
    <w:rsid w:val="00685680"/>
    <w:rsid w:val="00687098"/>
    <w:rsid w:val="00693094"/>
    <w:rsid w:val="00693CA3"/>
    <w:rsid w:val="006952B6"/>
    <w:rsid w:val="006968CA"/>
    <w:rsid w:val="00697806"/>
    <w:rsid w:val="006A1CE9"/>
    <w:rsid w:val="006A5D7D"/>
    <w:rsid w:val="006A664A"/>
    <w:rsid w:val="006A6784"/>
    <w:rsid w:val="006A697D"/>
    <w:rsid w:val="006A7593"/>
    <w:rsid w:val="006B109C"/>
    <w:rsid w:val="006B1666"/>
    <w:rsid w:val="006B2648"/>
    <w:rsid w:val="006B39B7"/>
    <w:rsid w:val="006B4659"/>
    <w:rsid w:val="006B56E6"/>
    <w:rsid w:val="006B743C"/>
    <w:rsid w:val="006B77F7"/>
    <w:rsid w:val="006B7F3F"/>
    <w:rsid w:val="006C2A33"/>
    <w:rsid w:val="006C4141"/>
    <w:rsid w:val="006C4FFE"/>
    <w:rsid w:val="006C5FA0"/>
    <w:rsid w:val="006C6274"/>
    <w:rsid w:val="006C6691"/>
    <w:rsid w:val="006C6FA0"/>
    <w:rsid w:val="006C7AB2"/>
    <w:rsid w:val="006C7BAE"/>
    <w:rsid w:val="006C7DBB"/>
    <w:rsid w:val="006D1420"/>
    <w:rsid w:val="006D1963"/>
    <w:rsid w:val="006D1A1B"/>
    <w:rsid w:val="006D20C9"/>
    <w:rsid w:val="006D3588"/>
    <w:rsid w:val="006D3981"/>
    <w:rsid w:val="006D6013"/>
    <w:rsid w:val="006D7D38"/>
    <w:rsid w:val="006E2AF3"/>
    <w:rsid w:val="006E36E6"/>
    <w:rsid w:val="006E5E5B"/>
    <w:rsid w:val="006E60BC"/>
    <w:rsid w:val="006E7101"/>
    <w:rsid w:val="006F036C"/>
    <w:rsid w:val="006F28D6"/>
    <w:rsid w:val="006F4B86"/>
    <w:rsid w:val="006F4DCB"/>
    <w:rsid w:val="006F4EF9"/>
    <w:rsid w:val="006F7525"/>
    <w:rsid w:val="006F7647"/>
    <w:rsid w:val="00700DD9"/>
    <w:rsid w:val="00701B1D"/>
    <w:rsid w:val="00702866"/>
    <w:rsid w:val="00703CE0"/>
    <w:rsid w:val="00704FE0"/>
    <w:rsid w:val="0071011D"/>
    <w:rsid w:val="00713B10"/>
    <w:rsid w:val="0071432D"/>
    <w:rsid w:val="00715166"/>
    <w:rsid w:val="00715517"/>
    <w:rsid w:val="007165AD"/>
    <w:rsid w:val="00717F93"/>
    <w:rsid w:val="00720448"/>
    <w:rsid w:val="00720A4A"/>
    <w:rsid w:val="00720BCD"/>
    <w:rsid w:val="0072130B"/>
    <w:rsid w:val="007227F9"/>
    <w:rsid w:val="00722E04"/>
    <w:rsid w:val="00723F06"/>
    <w:rsid w:val="00724A22"/>
    <w:rsid w:val="00724D2B"/>
    <w:rsid w:val="0072507F"/>
    <w:rsid w:val="0072568E"/>
    <w:rsid w:val="00726B44"/>
    <w:rsid w:val="00726D90"/>
    <w:rsid w:val="007274B1"/>
    <w:rsid w:val="00730262"/>
    <w:rsid w:val="00731ED9"/>
    <w:rsid w:val="00732677"/>
    <w:rsid w:val="0073280F"/>
    <w:rsid w:val="00733D51"/>
    <w:rsid w:val="007344E8"/>
    <w:rsid w:val="0073490A"/>
    <w:rsid w:val="00734EC5"/>
    <w:rsid w:val="00735BEA"/>
    <w:rsid w:val="0073752B"/>
    <w:rsid w:val="00737EE7"/>
    <w:rsid w:val="007428DC"/>
    <w:rsid w:val="007439FE"/>
    <w:rsid w:val="007447B5"/>
    <w:rsid w:val="00744B42"/>
    <w:rsid w:val="00745EA5"/>
    <w:rsid w:val="00747528"/>
    <w:rsid w:val="007541EE"/>
    <w:rsid w:val="00754582"/>
    <w:rsid w:val="00754E81"/>
    <w:rsid w:val="0075764A"/>
    <w:rsid w:val="00757F9D"/>
    <w:rsid w:val="007622C8"/>
    <w:rsid w:val="00763BD3"/>
    <w:rsid w:val="007649C4"/>
    <w:rsid w:val="00765F37"/>
    <w:rsid w:val="00765FE8"/>
    <w:rsid w:val="00766AF1"/>
    <w:rsid w:val="00766B60"/>
    <w:rsid w:val="00767470"/>
    <w:rsid w:val="00770182"/>
    <w:rsid w:val="00771251"/>
    <w:rsid w:val="00771AF5"/>
    <w:rsid w:val="0077405F"/>
    <w:rsid w:val="0077419E"/>
    <w:rsid w:val="00774E0E"/>
    <w:rsid w:val="007778AE"/>
    <w:rsid w:val="00780F0C"/>
    <w:rsid w:val="00781B7E"/>
    <w:rsid w:val="00782817"/>
    <w:rsid w:val="00782B1B"/>
    <w:rsid w:val="00782EEA"/>
    <w:rsid w:val="007860C5"/>
    <w:rsid w:val="00786861"/>
    <w:rsid w:val="00787807"/>
    <w:rsid w:val="00787F37"/>
    <w:rsid w:val="0079042D"/>
    <w:rsid w:val="0079257B"/>
    <w:rsid w:val="0079373E"/>
    <w:rsid w:val="0079434B"/>
    <w:rsid w:val="00794BE1"/>
    <w:rsid w:val="00795693"/>
    <w:rsid w:val="007965F4"/>
    <w:rsid w:val="007A0864"/>
    <w:rsid w:val="007A2465"/>
    <w:rsid w:val="007A2D3E"/>
    <w:rsid w:val="007A5D26"/>
    <w:rsid w:val="007A68A8"/>
    <w:rsid w:val="007B15E1"/>
    <w:rsid w:val="007B18B6"/>
    <w:rsid w:val="007B3A30"/>
    <w:rsid w:val="007B4B18"/>
    <w:rsid w:val="007B4B4A"/>
    <w:rsid w:val="007B6F7D"/>
    <w:rsid w:val="007B701D"/>
    <w:rsid w:val="007B7BF9"/>
    <w:rsid w:val="007C10F9"/>
    <w:rsid w:val="007C19A3"/>
    <w:rsid w:val="007C32B3"/>
    <w:rsid w:val="007C3C52"/>
    <w:rsid w:val="007C4187"/>
    <w:rsid w:val="007C756A"/>
    <w:rsid w:val="007D4621"/>
    <w:rsid w:val="007D5592"/>
    <w:rsid w:val="007E0981"/>
    <w:rsid w:val="007E0BDF"/>
    <w:rsid w:val="007E0EEF"/>
    <w:rsid w:val="007E10B5"/>
    <w:rsid w:val="007E1AD9"/>
    <w:rsid w:val="007E2DF9"/>
    <w:rsid w:val="007E31BD"/>
    <w:rsid w:val="007E442B"/>
    <w:rsid w:val="007E4571"/>
    <w:rsid w:val="007E5BB7"/>
    <w:rsid w:val="007E694F"/>
    <w:rsid w:val="007E6D63"/>
    <w:rsid w:val="007F0019"/>
    <w:rsid w:val="007F0A77"/>
    <w:rsid w:val="007F0BBF"/>
    <w:rsid w:val="007F24EC"/>
    <w:rsid w:val="007F430D"/>
    <w:rsid w:val="007F6DC1"/>
    <w:rsid w:val="00800EC2"/>
    <w:rsid w:val="00801268"/>
    <w:rsid w:val="0080136E"/>
    <w:rsid w:val="008013D9"/>
    <w:rsid w:val="0080378C"/>
    <w:rsid w:val="008040CC"/>
    <w:rsid w:val="00806511"/>
    <w:rsid w:val="00806684"/>
    <w:rsid w:val="00806989"/>
    <w:rsid w:val="008073CE"/>
    <w:rsid w:val="0081022C"/>
    <w:rsid w:val="00811358"/>
    <w:rsid w:val="00811900"/>
    <w:rsid w:val="00813A2C"/>
    <w:rsid w:val="00813EBA"/>
    <w:rsid w:val="00815414"/>
    <w:rsid w:val="00816ACF"/>
    <w:rsid w:val="008174F1"/>
    <w:rsid w:val="00820DBC"/>
    <w:rsid w:val="00822D64"/>
    <w:rsid w:val="008246B9"/>
    <w:rsid w:val="008249DB"/>
    <w:rsid w:val="00826037"/>
    <w:rsid w:val="00826934"/>
    <w:rsid w:val="0082702C"/>
    <w:rsid w:val="00830C00"/>
    <w:rsid w:val="00831475"/>
    <w:rsid w:val="008315CD"/>
    <w:rsid w:val="0083243C"/>
    <w:rsid w:val="00833B3B"/>
    <w:rsid w:val="00836F1D"/>
    <w:rsid w:val="00840815"/>
    <w:rsid w:val="00842CBA"/>
    <w:rsid w:val="00843447"/>
    <w:rsid w:val="00843977"/>
    <w:rsid w:val="008442AB"/>
    <w:rsid w:val="008465A8"/>
    <w:rsid w:val="0084708B"/>
    <w:rsid w:val="00853155"/>
    <w:rsid w:val="008545E7"/>
    <w:rsid w:val="00855932"/>
    <w:rsid w:val="0085609F"/>
    <w:rsid w:val="00856A45"/>
    <w:rsid w:val="00862866"/>
    <w:rsid w:val="00863409"/>
    <w:rsid w:val="00864045"/>
    <w:rsid w:val="00864B50"/>
    <w:rsid w:val="0086573E"/>
    <w:rsid w:val="00866221"/>
    <w:rsid w:val="00866591"/>
    <w:rsid w:val="0086788C"/>
    <w:rsid w:val="00870960"/>
    <w:rsid w:val="00871304"/>
    <w:rsid w:val="00871945"/>
    <w:rsid w:val="008805C7"/>
    <w:rsid w:val="00880DA9"/>
    <w:rsid w:val="00882D2A"/>
    <w:rsid w:val="0088338D"/>
    <w:rsid w:val="00883A00"/>
    <w:rsid w:val="008850CF"/>
    <w:rsid w:val="00885175"/>
    <w:rsid w:val="008867F4"/>
    <w:rsid w:val="00887DAD"/>
    <w:rsid w:val="008910E7"/>
    <w:rsid w:val="00892512"/>
    <w:rsid w:val="00892690"/>
    <w:rsid w:val="008938EC"/>
    <w:rsid w:val="00894181"/>
    <w:rsid w:val="008944D2"/>
    <w:rsid w:val="00895045"/>
    <w:rsid w:val="008A0B52"/>
    <w:rsid w:val="008A37C0"/>
    <w:rsid w:val="008A45A6"/>
    <w:rsid w:val="008A4E22"/>
    <w:rsid w:val="008A5487"/>
    <w:rsid w:val="008A67E2"/>
    <w:rsid w:val="008A77A8"/>
    <w:rsid w:val="008B0F6F"/>
    <w:rsid w:val="008B10EB"/>
    <w:rsid w:val="008B3235"/>
    <w:rsid w:val="008B41EE"/>
    <w:rsid w:val="008B6251"/>
    <w:rsid w:val="008B6673"/>
    <w:rsid w:val="008C0EFA"/>
    <w:rsid w:val="008C3589"/>
    <w:rsid w:val="008C4089"/>
    <w:rsid w:val="008D0247"/>
    <w:rsid w:val="008D1761"/>
    <w:rsid w:val="008D17E9"/>
    <w:rsid w:val="008D3A40"/>
    <w:rsid w:val="008D7FEA"/>
    <w:rsid w:val="008E0CC0"/>
    <w:rsid w:val="008E2203"/>
    <w:rsid w:val="008E310C"/>
    <w:rsid w:val="008E5DB5"/>
    <w:rsid w:val="008E6C24"/>
    <w:rsid w:val="008E7108"/>
    <w:rsid w:val="008F040E"/>
    <w:rsid w:val="008F0EBD"/>
    <w:rsid w:val="008F142F"/>
    <w:rsid w:val="008F1E11"/>
    <w:rsid w:val="008F2B70"/>
    <w:rsid w:val="008F45B1"/>
    <w:rsid w:val="008F45BD"/>
    <w:rsid w:val="008F6163"/>
    <w:rsid w:val="00902BBD"/>
    <w:rsid w:val="0090357B"/>
    <w:rsid w:val="00903FE4"/>
    <w:rsid w:val="009056CD"/>
    <w:rsid w:val="00906249"/>
    <w:rsid w:val="00906659"/>
    <w:rsid w:val="00907CF0"/>
    <w:rsid w:val="00907D05"/>
    <w:rsid w:val="00910110"/>
    <w:rsid w:val="009102D1"/>
    <w:rsid w:val="00911E07"/>
    <w:rsid w:val="00911F9E"/>
    <w:rsid w:val="0091224E"/>
    <w:rsid w:val="009134B5"/>
    <w:rsid w:val="0091351F"/>
    <w:rsid w:val="00915DD1"/>
    <w:rsid w:val="00917E2C"/>
    <w:rsid w:val="00921A61"/>
    <w:rsid w:val="00924AE0"/>
    <w:rsid w:val="00925990"/>
    <w:rsid w:val="00925AA5"/>
    <w:rsid w:val="00926247"/>
    <w:rsid w:val="009276CE"/>
    <w:rsid w:val="0092785D"/>
    <w:rsid w:val="00930387"/>
    <w:rsid w:val="00931712"/>
    <w:rsid w:val="009318FC"/>
    <w:rsid w:val="00932964"/>
    <w:rsid w:val="0093369C"/>
    <w:rsid w:val="0094210B"/>
    <w:rsid w:val="00943B6A"/>
    <w:rsid w:val="00944050"/>
    <w:rsid w:val="00945354"/>
    <w:rsid w:val="009461F3"/>
    <w:rsid w:val="00950C4C"/>
    <w:rsid w:val="009530DE"/>
    <w:rsid w:val="00953581"/>
    <w:rsid w:val="00953CCE"/>
    <w:rsid w:val="00954B03"/>
    <w:rsid w:val="00955CCC"/>
    <w:rsid w:val="009570F9"/>
    <w:rsid w:val="00957672"/>
    <w:rsid w:val="00961B25"/>
    <w:rsid w:val="00961B4F"/>
    <w:rsid w:val="00962507"/>
    <w:rsid w:val="00962A3B"/>
    <w:rsid w:val="00962F84"/>
    <w:rsid w:val="009635BB"/>
    <w:rsid w:val="0096370A"/>
    <w:rsid w:val="00963D84"/>
    <w:rsid w:val="00966326"/>
    <w:rsid w:val="00970595"/>
    <w:rsid w:val="0097078F"/>
    <w:rsid w:val="009707DE"/>
    <w:rsid w:val="00971CFA"/>
    <w:rsid w:val="00972783"/>
    <w:rsid w:val="009737BE"/>
    <w:rsid w:val="00974307"/>
    <w:rsid w:val="00974495"/>
    <w:rsid w:val="00976983"/>
    <w:rsid w:val="0097712C"/>
    <w:rsid w:val="00983331"/>
    <w:rsid w:val="00985348"/>
    <w:rsid w:val="0098591D"/>
    <w:rsid w:val="00985E2C"/>
    <w:rsid w:val="0098658A"/>
    <w:rsid w:val="0098662E"/>
    <w:rsid w:val="0099018A"/>
    <w:rsid w:val="009902B5"/>
    <w:rsid w:val="009926D3"/>
    <w:rsid w:val="0099279F"/>
    <w:rsid w:val="00992E5B"/>
    <w:rsid w:val="00993A88"/>
    <w:rsid w:val="00996954"/>
    <w:rsid w:val="00997947"/>
    <w:rsid w:val="009A0EC7"/>
    <w:rsid w:val="009A159B"/>
    <w:rsid w:val="009A2966"/>
    <w:rsid w:val="009A2AB3"/>
    <w:rsid w:val="009A4870"/>
    <w:rsid w:val="009A492D"/>
    <w:rsid w:val="009A5266"/>
    <w:rsid w:val="009A59DF"/>
    <w:rsid w:val="009A680C"/>
    <w:rsid w:val="009A73FB"/>
    <w:rsid w:val="009B043D"/>
    <w:rsid w:val="009B0E74"/>
    <w:rsid w:val="009B1068"/>
    <w:rsid w:val="009B2EAE"/>
    <w:rsid w:val="009B3749"/>
    <w:rsid w:val="009B3AA7"/>
    <w:rsid w:val="009B3BA0"/>
    <w:rsid w:val="009B4449"/>
    <w:rsid w:val="009B47AD"/>
    <w:rsid w:val="009B51C2"/>
    <w:rsid w:val="009B6EC6"/>
    <w:rsid w:val="009C021E"/>
    <w:rsid w:val="009C0B4E"/>
    <w:rsid w:val="009C0C21"/>
    <w:rsid w:val="009C27EC"/>
    <w:rsid w:val="009C2A8C"/>
    <w:rsid w:val="009C446B"/>
    <w:rsid w:val="009C5964"/>
    <w:rsid w:val="009D046B"/>
    <w:rsid w:val="009D0952"/>
    <w:rsid w:val="009D18B2"/>
    <w:rsid w:val="009D2545"/>
    <w:rsid w:val="009D2F9F"/>
    <w:rsid w:val="009D33D0"/>
    <w:rsid w:val="009D4617"/>
    <w:rsid w:val="009D4D0C"/>
    <w:rsid w:val="009D4E70"/>
    <w:rsid w:val="009D6062"/>
    <w:rsid w:val="009D6949"/>
    <w:rsid w:val="009E159A"/>
    <w:rsid w:val="009E439A"/>
    <w:rsid w:val="009E450F"/>
    <w:rsid w:val="009E4B52"/>
    <w:rsid w:val="009E51B9"/>
    <w:rsid w:val="009E7FE3"/>
    <w:rsid w:val="009F0657"/>
    <w:rsid w:val="009F1286"/>
    <w:rsid w:val="009F2135"/>
    <w:rsid w:val="009F3990"/>
    <w:rsid w:val="009F3D8B"/>
    <w:rsid w:val="009F4833"/>
    <w:rsid w:val="009F5B20"/>
    <w:rsid w:val="009F699F"/>
    <w:rsid w:val="009F756E"/>
    <w:rsid w:val="009F7615"/>
    <w:rsid w:val="00A00197"/>
    <w:rsid w:val="00A005DC"/>
    <w:rsid w:val="00A00DA3"/>
    <w:rsid w:val="00A02236"/>
    <w:rsid w:val="00A03616"/>
    <w:rsid w:val="00A04F4A"/>
    <w:rsid w:val="00A05880"/>
    <w:rsid w:val="00A06335"/>
    <w:rsid w:val="00A068D2"/>
    <w:rsid w:val="00A06BB2"/>
    <w:rsid w:val="00A07006"/>
    <w:rsid w:val="00A075F6"/>
    <w:rsid w:val="00A07E1A"/>
    <w:rsid w:val="00A106F3"/>
    <w:rsid w:val="00A10800"/>
    <w:rsid w:val="00A14411"/>
    <w:rsid w:val="00A152C9"/>
    <w:rsid w:val="00A21A13"/>
    <w:rsid w:val="00A220D0"/>
    <w:rsid w:val="00A25AA8"/>
    <w:rsid w:val="00A26B71"/>
    <w:rsid w:val="00A27034"/>
    <w:rsid w:val="00A27146"/>
    <w:rsid w:val="00A2742D"/>
    <w:rsid w:val="00A274BE"/>
    <w:rsid w:val="00A312BE"/>
    <w:rsid w:val="00A327A7"/>
    <w:rsid w:val="00A32AEB"/>
    <w:rsid w:val="00A34182"/>
    <w:rsid w:val="00A3458C"/>
    <w:rsid w:val="00A34C80"/>
    <w:rsid w:val="00A3569A"/>
    <w:rsid w:val="00A35A1A"/>
    <w:rsid w:val="00A36081"/>
    <w:rsid w:val="00A378F0"/>
    <w:rsid w:val="00A37D1D"/>
    <w:rsid w:val="00A40AC9"/>
    <w:rsid w:val="00A414C6"/>
    <w:rsid w:val="00A4153F"/>
    <w:rsid w:val="00A41988"/>
    <w:rsid w:val="00A42B60"/>
    <w:rsid w:val="00A46F3A"/>
    <w:rsid w:val="00A50DAA"/>
    <w:rsid w:val="00A50F5E"/>
    <w:rsid w:val="00A51B8B"/>
    <w:rsid w:val="00A52CE4"/>
    <w:rsid w:val="00A532A0"/>
    <w:rsid w:val="00A54554"/>
    <w:rsid w:val="00A54BED"/>
    <w:rsid w:val="00A55349"/>
    <w:rsid w:val="00A56474"/>
    <w:rsid w:val="00A5659A"/>
    <w:rsid w:val="00A57A96"/>
    <w:rsid w:val="00A602B4"/>
    <w:rsid w:val="00A6034E"/>
    <w:rsid w:val="00A62113"/>
    <w:rsid w:val="00A632B9"/>
    <w:rsid w:val="00A6333C"/>
    <w:rsid w:val="00A6352D"/>
    <w:rsid w:val="00A63D67"/>
    <w:rsid w:val="00A64EA1"/>
    <w:rsid w:val="00A66944"/>
    <w:rsid w:val="00A67D72"/>
    <w:rsid w:val="00A71D8A"/>
    <w:rsid w:val="00A72ED2"/>
    <w:rsid w:val="00A755E4"/>
    <w:rsid w:val="00A75FC6"/>
    <w:rsid w:val="00A76F2F"/>
    <w:rsid w:val="00A770A6"/>
    <w:rsid w:val="00A806C7"/>
    <w:rsid w:val="00A80C87"/>
    <w:rsid w:val="00A80D50"/>
    <w:rsid w:val="00A86352"/>
    <w:rsid w:val="00A875FF"/>
    <w:rsid w:val="00A920D8"/>
    <w:rsid w:val="00A923E1"/>
    <w:rsid w:val="00A9480C"/>
    <w:rsid w:val="00A94815"/>
    <w:rsid w:val="00A95A20"/>
    <w:rsid w:val="00A9611F"/>
    <w:rsid w:val="00AA12E4"/>
    <w:rsid w:val="00AA1A48"/>
    <w:rsid w:val="00AA2603"/>
    <w:rsid w:val="00AA42CC"/>
    <w:rsid w:val="00AA488D"/>
    <w:rsid w:val="00AA734C"/>
    <w:rsid w:val="00AA759C"/>
    <w:rsid w:val="00AA76FF"/>
    <w:rsid w:val="00AB06B3"/>
    <w:rsid w:val="00AB2080"/>
    <w:rsid w:val="00AB4D08"/>
    <w:rsid w:val="00AB50DD"/>
    <w:rsid w:val="00AB5BAD"/>
    <w:rsid w:val="00AB6BA8"/>
    <w:rsid w:val="00AC0B9A"/>
    <w:rsid w:val="00AC1283"/>
    <w:rsid w:val="00AC1FC3"/>
    <w:rsid w:val="00AC4D88"/>
    <w:rsid w:val="00AC50C3"/>
    <w:rsid w:val="00AC5760"/>
    <w:rsid w:val="00AC62E6"/>
    <w:rsid w:val="00AC6B51"/>
    <w:rsid w:val="00AC7487"/>
    <w:rsid w:val="00AD0516"/>
    <w:rsid w:val="00AD149A"/>
    <w:rsid w:val="00AD1C32"/>
    <w:rsid w:val="00AD1D21"/>
    <w:rsid w:val="00AD22AB"/>
    <w:rsid w:val="00AD2B1C"/>
    <w:rsid w:val="00AD456D"/>
    <w:rsid w:val="00AD52DE"/>
    <w:rsid w:val="00AD6271"/>
    <w:rsid w:val="00AD6D50"/>
    <w:rsid w:val="00AE0A91"/>
    <w:rsid w:val="00AE1A19"/>
    <w:rsid w:val="00AE28BE"/>
    <w:rsid w:val="00AE3CC0"/>
    <w:rsid w:val="00AE4351"/>
    <w:rsid w:val="00AE4414"/>
    <w:rsid w:val="00AF0879"/>
    <w:rsid w:val="00AF264C"/>
    <w:rsid w:val="00AF2AEB"/>
    <w:rsid w:val="00AF5C77"/>
    <w:rsid w:val="00AF5D4F"/>
    <w:rsid w:val="00AF67C5"/>
    <w:rsid w:val="00AF6D87"/>
    <w:rsid w:val="00AF7FBC"/>
    <w:rsid w:val="00B00A67"/>
    <w:rsid w:val="00B04D4E"/>
    <w:rsid w:val="00B100D0"/>
    <w:rsid w:val="00B110BA"/>
    <w:rsid w:val="00B11E6D"/>
    <w:rsid w:val="00B11FFB"/>
    <w:rsid w:val="00B12038"/>
    <w:rsid w:val="00B12242"/>
    <w:rsid w:val="00B1225B"/>
    <w:rsid w:val="00B13B09"/>
    <w:rsid w:val="00B13B8E"/>
    <w:rsid w:val="00B13D53"/>
    <w:rsid w:val="00B141E7"/>
    <w:rsid w:val="00B1424F"/>
    <w:rsid w:val="00B15098"/>
    <w:rsid w:val="00B15475"/>
    <w:rsid w:val="00B170AD"/>
    <w:rsid w:val="00B17DAA"/>
    <w:rsid w:val="00B2046C"/>
    <w:rsid w:val="00B2068E"/>
    <w:rsid w:val="00B228DA"/>
    <w:rsid w:val="00B23252"/>
    <w:rsid w:val="00B244D1"/>
    <w:rsid w:val="00B252AE"/>
    <w:rsid w:val="00B26B76"/>
    <w:rsid w:val="00B27C9B"/>
    <w:rsid w:val="00B30996"/>
    <w:rsid w:val="00B32886"/>
    <w:rsid w:val="00B32E1F"/>
    <w:rsid w:val="00B33921"/>
    <w:rsid w:val="00B3443C"/>
    <w:rsid w:val="00B3445E"/>
    <w:rsid w:val="00B347F8"/>
    <w:rsid w:val="00B34A69"/>
    <w:rsid w:val="00B356A9"/>
    <w:rsid w:val="00B365E3"/>
    <w:rsid w:val="00B3779F"/>
    <w:rsid w:val="00B37BA6"/>
    <w:rsid w:val="00B37EED"/>
    <w:rsid w:val="00B402E9"/>
    <w:rsid w:val="00B40E3E"/>
    <w:rsid w:val="00B41F45"/>
    <w:rsid w:val="00B42534"/>
    <w:rsid w:val="00B44578"/>
    <w:rsid w:val="00B45131"/>
    <w:rsid w:val="00B52FC3"/>
    <w:rsid w:val="00B535DB"/>
    <w:rsid w:val="00B53D83"/>
    <w:rsid w:val="00B54BE4"/>
    <w:rsid w:val="00B5535B"/>
    <w:rsid w:val="00B56BD1"/>
    <w:rsid w:val="00B57709"/>
    <w:rsid w:val="00B621C2"/>
    <w:rsid w:val="00B645DD"/>
    <w:rsid w:val="00B650D1"/>
    <w:rsid w:val="00B6546C"/>
    <w:rsid w:val="00B656D9"/>
    <w:rsid w:val="00B66EE3"/>
    <w:rsid w:val="00B671A3"/>
    <w:rsid w:val="00B67430"/>
    <w:rsid w:val="00B70C39"/>
    <w:rsid w:val="00B71824"/>
    <w:rsid w:val="00B729BA"/>
    <w:rsid w:val="00B72C2E"/>
    <w:rsid w:val="00B72DEE"/>
    <w:rsid w:val="00B757FC"/>
    <w:rsid w:val="00B75B3E"/>
    <w:rsid w:val="00B75E20"/>
    <w:rsid w:val="00B76CDD"/>
    <w:rsid w:val="00B81001"/>
    <w:rsid w:val="00B83108"/>
    <w:rsid w:val="00B8326D"/>
    <w:rsid w:val="00B871D5"/>
    <w:rsid w:val="00B876FC"/>
    <w:rsid w:val="00B90379"/>
    <w:rsid w:val="00B90930"/>
    <w:rsid w:val="00B90958"/>
    <w:rsid w:val="00B90E37"/>
    <w:rsid w:val="00B92E38"/>
    <w:rsid w:val="00B9334E"/>
    <w:rsid w:val="00B9383E"/>
    <w:rsid w:val="00B9407D"/>
    <w:rsid w:val="00B94280"/>
    <w:rsid w:val="00B9636C"/>
    <w:rsid w:val="00B96772"/>
    <w:rsid w:val="00B976BE"/>
    <w:rsid w:val="00B97FA0"/>
    <w:rsid w:val="00BA27F6"/>
    <w:rsid w:val="00BA417D"/>
    <w:rsid w:val="00BA5BBD"/>
    <w:rsid w:val="00BA6524"/>
    <w:rsid w:val="00BA7902"/>
    <w:rsid w:val="00BB0273"/>
    <w:rsid w:val="00BB29D6"/>
    <w:rsid w:val="00BB31CC"/>
    <w:rsid w:val="00BB3300"/>
    <w:rsid w:val="00BB5560"/>
    <w:rsid w:val="00BB79C2"/>
    <w:rsid w:val="00BB7C10"/>
    <w:rsid w:val="00BB7E2B"/>
    <w:rsid w:val="00BC0399"/>
    <w:rsid w:val="00BC0FEE"/>
    <w:rsid w:val="00BC31DE"/>
    <w:rsid w:val="00BC39C8"/>
    <w:rsid w:val="00BC3E04"/>
    <w:rsid w:val="00BC440D"/>
    <w:rsid w:val="00BC4808"/>
    <w:rsid w:val="00BC4D94"/>
    <w:rsid w:val="00BC5081"/>
    <w:rsid w:val="00BC54A2"/>
    <w:rsid w:val="00BC5929"/>
    <w:rsid w:val="00BC5D95"/>
    <w:rsid w:val="00BC6167"/>
    <w:rsid w:val="00BC7706"/>
    <w:rsid w:val="00BD1ED1"/>
    <w:rsid w:val="00BD2D7B"/>
    <w:rsid w:val="00BD5183"/>
    <w:rsid w:val="00BD7FB5"/>
    <w:rsid w:val="00BE0AA5"/>
    <w:rsid w:val="00BE30FB"/>
    <w:rsid w:val="00BE3BE1"/>
    <w:rsid w:val="00BE4551"/>
    <w:rsid w:val="00BE469A"/>
    <w:rsid w:val="00BF0FFE"/>
    <w:rsid w:val="00BF23A3"/>
    <w:rsid w:val="00BF389B"/>
    <w:rsid w:val="00BF3DE3"/>
    <w:rsid w:val="00BF40ED"/>
    <w:rsid w:val="00BF7BC3"/>
    <w:rsid w:val="00C008F5"/>
    <w:rsid w:val="00C01E1A"/>
    <w:rsid w:val="00C03DD1"/>
    <w:rsid w:val="00C042A0"/>
    <w:rsid w:val="00C04943"/>
    <w:rsid w:val="00C0541D"/>
    <w:rsid w:val="00C06127"/>
    <w:rsid w:val="00C07A22"/>
    <w:rsid w:val="00C07B8B"/>
    <w:rsid w:val="00C07CE4"/>
    <w:rsid w:val="00C114B9"/>
    <w:rsid w:val="00C1216E"/>
    <w:rsid w:val="00C13326"/>
    <w:rsid w:val="00C14BB8"/>
    <w:rsid w:val="00C16F3E"/>
    <w:rsid w:val="00C173AB"/>
    <w:rsid w:val="00C20E6D"/>
    <w:rsid w:val="00C21A73"/>
    <w:rsid w:val="00C21DA8"/>
    <w:rsid w:val="00C24B39"/>
    <w:rsid w:val="00C25791"/>
    <w:rsid w:val="00C2615A"/>
    <w:rsid w:val="00C27839"/>
    <w:rsid w:val="00C300BE"/>
    <w:rsid w:val="00C3038E"/>
    <w:rsid w:val="00C34067"/>
    <w:rsid w:val="00C3516D"/>
    <w:rsid w:val="00C35476"/>
    <w:rsid w:val="00C37652"/>
    <w:rsid w:val="00C40C6C"/>
    <w:rsid w:val="00C41903"/>
    <w:rsid w:val="00C4197D"/>
    <w:rsid w:val="00C43B44"/>
    <w:rsid w:val="00C451CD"/>
    <w:rsid w:val="00C454B4"/>
    <w:rsid w:val="00C46334"/>
    <w:rsid w:val="00C46AAF"/>
    <w:rsid w:val="00C47235"/>
    <w:rsid w:val="00C47D3C"/>
    <w:rsid w:val="00C503DC"/>
    <w:rsid w:val="00C50596"/>
    <w:rsid w:val="00C5232D"/>
    <w:rsid w:val="00C53575"/>
    <w:rsid w:val="00C549E2"/>
    <w:rsid w:val="00C55526"/>
    <w:rsid w:val="00C55A03"/>
    <w:rsid w:val="00C567BE"/>
    <w:rsid w:val="00C56D27"/>
    <w:rsid w:val="00C56ECB"/>
    <w:rsid w:val="00C576BE"/>
    <w:rsid w:val="00C602F8"/>
    <w:rsid w:val="00C60738"/>
    <w:rsid w:val="00C643FE"/>
    <w:rsid w:val="00C64FEA"/>
    <w:rsid w:val="00C65C27"/>
    <w:rsid w:val="00C661DA"/>
    <w:rsid w:val="00C67561"/>
    <w:rsid w:val="00C72964"/>
    <w:rsid w:val="00C73294"/>
    <w:rsid w:val="00C80273"/>
    <w:rsid w:val="00C82329"/>
    <w:rsid w:val="00C82D6C"/>
    <w:rsid w:val="00C83286"/>
    <w:rsid w:val="00C9098E"/>
    <w:rsid w:val="00C96F57"/>
    <w:rsid w:val="00C97326"/>
    <w:rsid w:val="00CA0043"/>
    <w:rsid w:val="00CA3483"/>
    <w:rsid w:val="00CA39FF"/>
    <w:rsid w:val="00CA5078"/>
    <w:rsid w:val="00CA6916"/>
    <w:rsid w:val="00CA75D6"/>
    <w:rsid w:val="00CB63C9"/>
    <w:rsid w:val="00CB6483"/>
    <w:rsid w:val="00CC04E5"/>
    <w:rsid w:val="00CC0D04"/>
    <w:rsid w:val="00CC280F"/>
    <w:rsid w:val="00CC2937"/>
    <w:rsid w:val="00CC2FF2"/>
    <w:rsid w:val="00CC343A"/>
    <w:rsid w:val="00CC6196"/>
    <w:rsid w:val="00CC70DB"/>
    <w:rsid w:val="00CD0155"/>
    <w:rsid w:val="00CD0E30"/>
    <w:rsid w:val="00CD1980"/>
    <w:rsid w:val="00CD327A"/>
    <w:rsid w:val="00CD48BA"/>
    <w:rsid w:val="00CD635C"/>
    <w:rsid w:val="00CD677C"/>
    <w:rsid w:val="00CE2756"/>
    <w:rsid w:val="00CE2BCD"/>
    <w:rsid w:val="00CE3146"/>
    <w:rsid w:val="00CE4D6C"/>
    <w:rsid w:val="00CE61A8"/>
    <w:rsid w:val="00CE6DF0"/>
    <w:rsid w:val="00CF037D"/>
    <w:rsid w:val="00CF0EED"/>
    <w:rsid w:val="00CF0F60"/>
    <w:rsid w:val="00CF2031"/>
    <w:rsid w:val="00CF305B"/>
    <w:rsid w:val="00CF3858"/>
    <w:rsid w:val="00CF44C8"/>
    <w:rsid w:val="00CF51E7"/>
    <w:rsid w:val="00CF712F"/>
    <w:rsid w:val="00CF7198"/>
    <w:rsid w:val="00D00E95"/>
    <w:rsid w:val="00D02D59"/>
    <w:rsid w:val="00D02FEB"/>
    <w:rsid w:val="00D04DC4"/>
    <w:rsid w:val="00D05888"/>
    <w:rsid w:val="00D0646C"/>
    <w:rsid w:val="00D07AFD"/>
    <w:rsid w:val="00D116BC"/>
    <w:rsid w:val="00D12142"/>
    <w:rsid w:val="00D13836"/>
    <w:rsid w:val="00D148DD"/>
    <w:rsid w:val="00D1627D"/>
    <w:rsid w:val="00D16939"/>
    <w:rsid w:val="00D17902"/>
    <w:rsid w:val="00D17C92"/>
    <w:rsid w:val="00D17C98"/>
    <w:rsid w:val="00D20339"/>
    <w:rsid w:val="00D20444"/>
    <w:rsid w:val="00D22FF9"/>
    <w:rsid w:val="00D25958"/>
    <w:rsid w:val="00D2630E"/>
    <w:rsid w:val="00D263FE"/>
    <w:rsid w:val="00D26F1D"/>
    <w:rsid w:val="00D30CFA"/>
    <w:rsid w:val="00D32B74"/>
    <w:rsid w:val="00D3333D"/>
    <w:rsid w:val="00D34EE2"/>
    <w:rsid w:val="00D3696F"/>
    <w:rsid w:val="00D373B2"/>
    <w:rsid w:val="00D4286F"/>
    <w:rsid w:val="00D4370A"/>
    <w:rsid w:val="00D43A1D"/>
    <w:rsid w:val="00D4517D"/>
    <w:rsid w:val="00D45D9A"/>
    <w:rsid w:val="00D46027"/>
    <w:rsid w:val="00D461A4"/>
    <w:rsid w:val="00D542F7"/>
    <w:rsid w:val="00D547E8"/>
    <w:rsid w:val="00D54ADC"/>
    <w:rsid w:val="00D550B0"/>
    <w:rsid w:val="00D5708B"/>
    <w:rsid w:val="00D57CA5"/>
    <w:rsid w:val="00D6011D"/>
    <w:rsid w:val="00D62513"/>
    <w:rsid w:val="00D62A6C"/>
    <w:rsid w:val="00D63B1C"/>
    <w:rsid w:val="00D63D47"/>
    <w:rsid w:val="00D64650"/>
    <w:rsid w:val="00D64C38"/>
    <w:rsid w:val="00D65303"/>
    <w:rsid w:val="00D65CDD"/>
    <w:rsid w:val="00D719B8"/>
    <w:rsid w:val="00D71CEF"/>
    <w:rsid w:val="00D73951"/>
    <w:rsid w:val="00D73C4D"/>
    <w:rsid w:val="00D74702"/>
    <w:rsid w:val="00D74791"/>
    <w:rsid w:val="00D7612D"/>
    <w:rsid w:val="00D77B40"/>
    <w:rsid w:val="00D77FE7"/>
    <w:rsid w:val="00D802B5"/>
    <w:rsid w:val="00D82325"/>
    <w:rsid w:val="00D82F03"/>
    <w:rsid w:val="00D83E0C"/>
    <w:rsid w:val="00D840B9"/>
    <w:rsid w:val="00D851D6"/>
    <w:rsid w:val="00D85361"/>
    <w:rsid w:val="00D868FA"/>
    <w:rsid w:val="00D86CC3"/>
    <w:rsid w:val="00D90C2B"/>
    <w:rsid w:val="00D9148E"/>
    <w:rsid w:val="00D915AC"/>
    <w:rsid w:val="00D9204B"/>
    <w:rsid w:val="00D92DAD"/>
    <w:rsid w:val="00D952B0"/>
    <w:rsid w:val="00DA0F34"/>
    <w:rsid w:val="00DA2D99"/>
    <w:rsid w:val="00DA34E0"/>
    <w:rsid w:val="00DA3536"/>
    <w:rsid w:val="00DA358D"/>
    <w:rsid w:val="00DA4236"/>
    <w:rsid w:val="00DA4334"/>
    <w:rsid w:val="00DA5197"/>
    <w:rsid w:val="00DA57A5"/>
    <w:rsid w:val="00DA5A91"/>
    <w:rsid w:val="00DA5F6D"/>
    <w:rsid w:val="00DA6528"/>
    <w:rsid w:val="00DA6999"/>
    <w:rsid w:val="00DA7EE3"/>
    <w:rsid w:val="00DB06AF"/>
    <w:rsid w:val="00DB16A0"/>
    <w:rsid w:val="00DB22B6"/>
    <w:rsid w:val="00DB293A"/>
    <w:rsid w:val="00DB50EE"/>
    <w:rsid w:val="00DB5609"/>
    <w:rsid w:val="00DB6E13"/>
    <w:rsid w:val="00DB703E"/>
    <w:rsid w:val="00DB7E71"/>
    <w:rsid w:val="00DC02D3"/>
    <w:rsid w:val="00DC0966"/>
    <w:rsid w:val="00DC23EB"/>
    <w:rsid w:val="00DC3C26"/>
    <w:rsid w:val="00DC482F"/>
    <w:rsid w:val="00DC5290"/>
    <w:rsid w:val="00DC71A7"/>
    <w:rsid w:val="00DC738F"/>
    <w:rsid w:val="00DD1A7C"/>
    <w:rsid w:val="00DD1F3D"/>
    <w:rsid w:val="00DD6324"/>
    <w:rsid w:val="00DE0743"/>
    <w:rsid w:val="00DE0A59"/>
    <w:rsid w:val="00DE1BC3"/>
    <w:rsid w:val="00DE4EAF"/>
    <w:rsid w:val="00DE5269"/>
    <w:rsid w:val="00DE5CED"/>
    <w:rsid w:val="00DE610D"/>
    <w:rsid w:val="00DE6A6B"/>
    <w:rsid w:val="00DE6CF8"/>
    <w:rsid w:val="00DF3ADD"/>
    <w:rsid w:val="00DF5684"/>
    <w:rsid w:val="00E0021D"/>
    <w:rsid w:val="00E00232"/>
    <w:rsid w:val="00E005C8"/>
    <w:rsid w:val="00E02AF8"/>
    <w:rsid w:val="00E0303F"/>
    <w:rsid w:val="00E036FC"/>
    <w:rsid w:val="00E0413A"/>
    <w:rsid w:val="00E044EB"/>
    <w:rsid w:val="00E047AA"/>
    <w:rsid w:val="00E047AF"/>
    <w:rsid w:val="00E05533"/>
    <w:rsid w:val="00E07604"/>
    <w:rsid w:val="00E076B7"/>
    <w:rsid w:val="00E07FDC"/>
    <w:rsid w:val="00E1002A"/>
    <w:rsid w:val="00E10176"/>
    <w:rsid w:val="00E125FE"/>
    <w:rsid w:val="00E13FFE"/>
    <w:rsid w:val="00E14070"/>
    <w:rsid w:val="00E14821"/>
    <w:rsid w:val="00E14AEF"/>
    <w:rsid w:val="00E15603"/>
    <w:rsid w:val="00E1760B"/>
    <w:rsid w:val="00E22283"/>
    <w:rsid w:val="00E22849"/>
    <w:rsid w:val="00E22A21"/>
    <w:rsid w:val="00E23657"/>
    <w:rsid w:val="00E24628"/>
    <w:rsid w:val="00E2510F"/>
    <w:rsid w:val="00E258CC"/>
    <w:rsid w:val="00E26CD7"/>
    <w:rsid w:val="00E33243"/>
    <w:rsid w:val="00E33466"/>
    <w:rsid w:val="00E3372B"/>
    <w:rsid w:val="00E33FAB"/>
    <w:rsid w:val="00E34C7A"/>
    <w:rsid w:val="00E35BF6"/>
    <w:rsid w:val="00E37590"/>
    <w:rsid w:val="00E37B6C"/>
    <w:rsid w:val="00E41AB6"/>
    <w:rsid w:val="00E41ADB"/>
    <w:rsid w:val="00E43639"/>
    <w:rsid w:val="00E44972"/>
    <w:rsid w:val="00E45DBF"/>
    <w:rsid w:val="00E45FEC"/>
    <w:rsid w:val="00E46657"/>
    <w:rsid w:val="00E46B49"/>
    <w:rsid w:val="00E475E2"/>
    <w:rsid w:val="00E47DA6"/>
    <w:rsid w:val="00E53E06"/>
    <w:rsid w:val="00E574F3"/>
    <w:rsid w:val="00E6166A"/>
    <w:rsid w:val="00E619EE"/>
    <w:rsid w:val="00E6381C"/>
    <w:rsid w:val="00E6417D"/>
    <w:rsid w:val="00E65C7C"/>
    <w:rsid w:val="00E65FE6"/>
    <w:rsid w:val="00E70B41"/>
    <w:rsid w:val="00E72081"/>
    <w:rsid w:val="00E728DD"/>
    <w:rsid w:val="00E7310F"/>
    <w:rsid w:val="00E735F1"/>
    <w:rsid w:val="00E73F5F"/>
    <w:rsid w:val="00E75BCC"/>
    <w:rsid w:val="00E76E7E"/>
    <w:rsid w:val="00E776B3"/>
    <w:rsid w:val="00E77E2F"/>
    <w:rsid w:val="00E804E3"/>
    <w:rsid w:val="00E808CC"/>
    <w:rsid w:val="00E83016"/>
    <w:rsid w:val="00E86337"/>
    <w:rsid w:val="00E87A48"/>
    <w:rsid w:val="00E90E40"/>
    <w:rsid w:val="00E9210F"/>
    <w:rsid w:val="00E92A3E"/>
    <w:rsid w:val="00E93934"/>
    <w:rsid w:val="00E93F34"/>
    <w:rsid w:val="00E94383"/>
    <w:rsid w:val="00E94958"/>
    <w:rsid w:val="00E94DF4"/>
    <w:rsid w:val="00E9567E"/>
    <w:rsid w:val="00E960DF"/>
    <w:rsid w:val="00E97377"/>
    <w:rsid w:val="00EA3338"/>
    <w:rsid w:val="00EA662E"/>
    <w:rsid w:val="00EA716A"/>
    <w:rsid w:val="00EA7993"/>
    <w:rsid w:val="00EB01E6"/>
    <w:rsid w:val="00EB02B7"/>
    <w:rsid w:val="00EB0CBD"/>
    <w:rsid w:val="00EB11B8"/>
    <w:rsid w:val="00EB35A4"/>
    <w:rsid w:val="00EC187A"/>
    <w:rsid w:val="00EC2C08"/>
    <w:rsid w:val="00EC34E6"/>
    <w:rsid w:val="00EC35F3"/>
    <w:rsid w:val="00EC502F"/>
    <w:rsid w:val="00EC79FE"/>
    <w:rsid w:val="00ED0662"/>
    <w:rsid w:val="00ED0F46"/>
    <w:rsid w:val="00ED2897"/>
    <w:rsid w:val="00ED3B57"/>
    <w:rsid w:val="00ED4344"/>
    <w:rsid w:val="00ED43AC"/>
    <w:rsid w:val="00ED4414"/>
    <w:rsid w:val="00ED4489"/>
    <w:rsid w:val="00ED4916"/>
    <w:rsid w:val="00ED5DC8"/>
    <w:rsid w:val="00ED6E7C"/>
    <w:rsid w:val="00ED7970"/>
    <w:rsid w:val="00EE21CC"/>
    <w:rsid w:val="00EE2B0C"/>
    <w:rsid w:val="00EE4AA5"/>
    <w:rsid w:val="00EE700A"/>
    <w:rsid w:val="00EE75DD"/>
    <w:rsid w:val="00EF0966"/>
    <w:rsid w:val="00EF328E"/>
    <w:rsid w:val="00EF34FB"/>
    <w:rsid w:val="00EF366D"/>
    <w:rsid w:val="00EF3E08"/>
    <w:rsid w:val="00EF42AA"/>
    <w:rsid w:val="00EF6363"/>
    <w:rsid w:val="00EF6B16"/>
    <w:rsid w:val="00EF7D81"/>
    <w:rsid w:val="00F00243"/>
    <w:rsid w:val="00F0056F"/>
    <w:rsid w:val="00F00FA7"/>
    <w:rsid w:val="00F01419"/>
    <w:rsid w:val="00F01E84"/>
    <w:rsid w:val="00F01F60"/>
    <w:rsid w:val="00F0217C"/>
    <w:rsid w:val="00F025DC"/>
    <w:rsid w:val="00F12074"/>
    <w:rsid w:val="00F124A2"/>
    <w:rsid w:val="00F12507"/>
    <w:rsid w:val="00F12D31"/>
    <w:rsid w:val="00F13F7C"/>
    <w:rsid w:val="00F143A4"/>
    <w:rsid w:val="00F1635E"/>
    <w:rsid w:val="00F1735B"/>
    <w:rsid w:val="00F200CC"/>
    <w:rsid w:val="00F20B88"/>
    <w:rsid w:val="00F20C61"/>
    <w:rsid w:val="00F214B3"/>
    <w:rsid w:val="00F21F91"/>
    <w:rsid w:val="00F23823"/>
    <w:rsid w:val="00F23FD6"/>
    <w:rsid w:val="00F24A95"/>
    <w:rsid w:val="00F24D71"/>
    <w:rsid w:val="00F24EBD"/>
    <w:rsid w:val="00F25172"/>
    <w:rsid w:val="00F25893"/>
    <w:rsid w:val="00F26ADE"/>
    <w:rsid w:val="00F26E8C"/>
    <w:rsid w:val="00F27326"/>
    <w:rsid w:val="00F30016"/>
    <w:rsid w:val="00F30BA9"/>
    <w:rsid w:val="00F30CA7"/>
    <w:rsid w:val="00F3156C"/>
    <w:rsid w:val="00F31ED9"/>
    <w:rsid w:val="00F330D9"/>
    <w:rsid w:val="00F3377D"/>
    <w:rsid w:val="00F338B5"/>
    <w:rsid w:val="00F3407D"/>
    <w:rsid w:val="00F350A3"/>
    <w:rsid w:val="00F35B33"/>
    <w:rsid w:val="00F35C4F"/>
    <w:rsid w:val="00F361E3"/>
    <w:rsid w:val="00F362B1"/>
    <w:rsid w:val="00F400E3"/>
    <w:rsid w:val="00F41917"/>
    <w:rsid w:val="00F423CD"/>
    <w:rsid w:val="00F42ECC"/>
    <w:rsid w:val="00F44F1E"/>
    <w:rsid w:val="00F451DB"/>
    <w:rsid w:val="00F45718"/>
    <w:rsid w:val="00F45FAF"/>
    <w:rsid w:val="00F478A0"/>
    <w:rsid w:val="00F5178A"/>
    <w:rsid w:val="00F51852"/>
    <w:rsid w:val="00F51B5C"/>
    <w:rsid w:val="00F52AFD"/>
    <w:rsid w:val="00F54E89"/>
    <w:rsid w:val="00F5572F"/>
    <w:rsid w:val="00F572E2"/>
    <w:rsid w:val="00F61C5E"/>
    <w:rsid w:val="00F63059"/>
    <w:rsid w:val="00F63CFF"/>
    <w:rsid w:val="00F644DC"/>
    <w:rsid w:val="00F657BD"/>
    <w:rsid w:val="00F6620D"/>
    <w:rsid w:val="00F679C1"/>
    <w:rsid w:val="00F71B8D"/>
    <w:rsid w:val="00F71D7A"/>
    <w:rsid w:val="00F726D9"/>
    <w:rsid w:val="00F72D1C"/>
    <w:rsid w:val="00F7423E"/>
    <w:rsid w:val="00F74534"/>
    <w:rsid w:val="00F76464"/>
    <w:rsid w:val="00F76F41"/>
    <w:rsid w:val="00F8053F"/>
    <w:rsid w:val="00F8164D"/>
    <w:rsid w:val="00F82125"/>
    <w:rsid w:val="00F82219"/>
    <w:rsid w:val="00F85670"/>
    <w:rsid w:val="00F85F5B"/>
    <w:rsid w:val="00F868F6"/>
    <w:rsid w:val="00F92439"/>
    <w:rsid w:val="00F93404"/>
    <w:rsid w:val="00F954F4"/>
    <w:rsid w:val="00F9680D"/>
    <w:rsid w:val="00F96D67"/>
    <w:rsid w:val="00FA05F9"/>
    <w:rsid w:val="00FA093C"/>
    <w:rsid w:val="00FA1DD6"/>
    <w:rsid w:val="00FA4313"/>
    <w:rsid w:val="00FA46DC"/>
    <w:rsid w:val="00FA537B"/>
    <w:rsid w:val="00FA60CE"/>
    <w:rsid w:val="00FA73A5"/>
    <w:rsid w:val="00FA7B50"/>
    <w:rsid w:val="00FB01D7"/>
    <w:rsid w:val="00FB3371"/>
    <w:rsid w:val="00FB3CB4"/>
    <w:rsid w:val="00FB3E22"/>
    <w:rsid w:val="00FB4644"/>
    <w:rsid w:val="00FB5335"/>
    <w:rsid w:val="00FB5501"/>
    <w:rsid w:val="00FB5A52"/>
    <w:rsid w:val="00FB7AE5"/>
    <w:rsid w:val="00FB7BBD"/>
    <w:rsid w:val="00FC03FE"/>
    <w:rsid w:val="00FC4D2A"/>
    <w:rsid w:val="00FC7448"/>
    <w:rsid w:val="00FC75C8"/>
    <w:rsid w:val="00FD060D"/>
    <w:rsid w:val="00FD27D0"/>
    <w:rsid w:val="00FD2B53"/>
    <w:rsid w:val="00FD2DB6"/>
    <w:rsid w:val="00FD35A9"/>
    <w:rsid w:val="00FD4E34"/>
    <w:rsid w:val="00FD5694"/>
    <w:rsid w:val="00FD5B74"/>
    <w:rsid w:val="00FE2A54"/>
    <w:rsid w:val="00FE32A5"/>
    <w:rsid w:val="00FE4A70"/>
    <w:rsid w:val="00FE4A9E"/>
    <w:rsid w:val="00FE593D"/>
    <w:rsid w:val="00FE6371"/>
    <w:rsid w:val="00FE7697"/>
    <w:rsid w:val="00FF0007"/>
    <w:rsid w:val="00FF02C8"/>
    <w:rsid w:val="00FF032D"/>
    <w:rsid w:val="00FF366B"/>
    <w:rsid w:val="00FF4295"/>
    <w:rsid w:val="00FF46A0"/>
    <w:rsid w:val="00FF49E0"/>
    <w:rsid w:val="00FF5487"/>
    <w:rsid w:val="00FF55F4"/>
    <w:rsid w:val="00FF78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B5EEC"/>
  <w15:docId w15:val="{BE8BA94F-71EA-41E8-B730-73B5206A8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45E7"/>
  </w:style>
  <w:style w:type="paragraph" w:styleId="Antrat1">
    <w:name w:val="heading 1"/>
    <w:basedOn w:val="prastasis"/>
    <w:next w:val="prastasis"/>
    <w:link w:val="Antrat1Diagrama"/>
    <w:qFormat/>
    <w:rsid w:val="00507C0A"/>
    <w:pPr>
      <w:keepNext/>
      <w:numPr>
        <w:numId w:val="1"/>
      </w:numPr>
      <w:spacing w:before="360" w:after="360" w:line="240" w:lineRule="auto"/>
      <w:jc w:val="center"/>
      <w:outlineLvl w:val="0"/>
    </w:pPr>
    <w:rPr>
      <w:rFonts w:ascii="Times New Roman" w:eastAsia="Calibri" w:hAnsi="Times New Roman" w:cs="Times New Roman"/>
      <w:sz w:val="28"/>
      <w:lang w:eastAsia="lt-LT"/>
    </w:rPr>
  </w:style>
  <w:style w:type="paragraph" w:styleId="Antrat2">
    <w:name w:val="heading 2"/>
    <w:aliases w:val="Title Header2"/>
    <w:basedOn w:val="prastasis"/>
    <w:next w:val="prastasis"/>
    <w:link w:val="Antrat2Diagrama"/>
    <w:qFormat/>
    <w:rsid w:val="00507C0A"/>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507C0A"/>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w:basedOn w:val="prastasis"/>
    <w:next w:val="prastasis"/>
    <w:link w:val="Antrat4Diagrama"/>
    <w:qFormat/>
    <w:rsid w:val="00507C0A"/>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507C0A"/>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507C0A"/>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507C0A"/>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507C0A"/>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507C0A"/>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07C0A"/>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507C0A"/>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507C0A"/>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w:basedOn w:val="Numatytasispastraiposriftas"/>
    <w:link w:val="Antrat4"/>
    <w:rsid w:val="00507C0A"/>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507C0A"/>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507C0A"/>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507C0A"/>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507C0A"/>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507C0A"/>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507C0A"/>
  </w:style>
  <w:style w:type="numbering" w:customStyle="1" w:styleId="Sraonra11">
    <w:name w:val="Sąrašo nėra11"/>
    <w:next w:val="Sraonra"/>
    <w:uiPriority w:val="99"/>
    <w:semiHidden/>
    <w:unhideWhenUsed/>
    <w:rsid w:val="00507C0A"/>
  </w:style>
  <w:style w:type="character" w:styleId="Hipersaitas">
    <w:name w:val="Hyperlink"/>
    <w:rsid w:val="00507C0A"/>
    <w:rPr>
      <w:color w:val="0000FF"/>
      <w:u w:val="single"/>
    </w:rPr>
  </w:style>
  <w:style w:type="character" w:customStyle="1" w:styleId="KomentarotekstasDiagrama">
    <w:name w:val="Komentaro tekstas Diagrama"/>
    <w:link w:val="Komentarotekstas"/>
    <w:uiPriority w:val="99"/>
    <w:rsid w:val="00507C0A"/>
    <w:rPr>
      <w:rFonts w:eastAsia="Calibri" w:cs="Times New Roman"/>
      <w:sz w:val="20"/>
      <w:szCs w:val="20"/>
    </w:rPr>
  </w:style>
  <w:style w:type="paragraph" w:styleId="Komentarotekstas">
    <w:name w:val="annotation text"/>
    <w:basedOn w:val="prastasis"/>
    <w:link w:val="KomentarotekstasDiagrama"/>
    <w:uiPriority w:val="99"/>
    <w:rsid w:val="00507C0A"/>
    <w:pPr>
      <w:spacing w:after="200" w:line="276" w:lineRule="auto"/>
    </w:pPr>
    <w:rPr>
      <w:rFonts w:eastAsia="Calibri" w:cs="Times New Roman"/>
      <w:sz w:val="20"/>
      <w:szCs w:val="20"/>
    </w:rPr>
  </w:style>
  <w:style w:type="character" w:customStyle="1" w:styleId="KomentarotekstasDiagrama1">
    <w:name w:val="Komentaro tekstas Diagrama1"/>
    <w:basedOn w:val="Numatytasispastraiposriftas"/>
    <w:uiPriority w:val="99"/>
    <w:semiHidden/>
    <w:rsid w:val="00507C0A"/>
    <w:rPr>
      <w:sz w:val="20"/>
      <w:szCs w:val="20"/>
    </w:rPr>
  </w:style>
  <w:style w:type="paragraph" w:styleId="Antrats">
    <w:name w:val="header"/>
    <w:basedOn w:val="prastasis"/>
    <w:link w:val="AntratsDiagrama"/>
    <w:uiPriority w:val="99"/>
    <w:rsid w:val="00507C0A"/>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uiPriority w:val="99"/>
    <w:rsid w:val="00507C0A"/>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507C0A"/>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basedOn w:val="Numatytasispastraiposriftas"/>
    <w:link w:val="Porat"/>
    <w:uiPriority w:val="99"/>
    <w:rsid w:val="00507C0A"/>
    <w:rPr>
      <w:rFonts w:ascii="Times New Roman" w:eastAsia="Times New Roman" w:hAnsi="Times New Roman" w:cs="Times New Roman"/>
      <w:sz w:val="24"/>
      <w:szCs w:val="20"/>
      <w:lang w:eastAsia="lt-LT"/>
    </w:rPr>
  </w:style>
  <w:style w:type="character" w:customStyle="1" w:styleId="Pagrindiniotekstotrauka3Diagrama">
    <w:name w:val="Pagrindinio teksto įtrauka 3 Diagrama"/>
    <w:link w:val="Pagrindiniotekstotrauka3"/>
    <w:semiHidden/>
    <w:rsid w:val="00507C0A"/>
    <w:rPr>
      <w:rFonts w:eastAsia="Calibri"/>
    </w:rPr>
  </w:style>
  <w:style w:type="paragraph" w:styleId="Pagrindiniotekstotrauka3">
    <w:name w:val="Body Text Indent 3"/>
    <w:basedOn w:val="prastasis"/>
    <w:link w:val="Pagrindiniotekstotrauka3Diagrama"/>
    <w:semiHidden/>
    <w:rsid w:val="00507C0A"/>
    <w:pPr>
      <w:tabs>
        <w:tab w:val="left" w:pos="4536"/>
      </w:tabs>
      <w:spacing w:after="0" w:line="240" w:lineRule="auto"/>
      <w:ind w:firstLine="2268"/>
      <w:jc w:val="both"/>
    </w:pPr>
    <w:rPr>
      <w:rFonts w:eastAsia="Calibri"/>
    </w:rPr>
  </w:style>
  <w:style w:type="character" w:customStyle="1" w:styleId="Pagrindiniotekstotrauka3Diagrama1">
    <w:name w:val="Pagrindinio teksto įtrauka 3 Diagrama1"/>
    <w:basedOn w:val="Numatytasispastraiposriftas"/>
    <w:uiPriority w:val="99"/>
    <w:semiHidden/>
    <w:rsid w:val="00507C0A"/>
    <w:rPr>
      <w:sz w:val="16"/>
      <w:szCs w:val="16"/>
    </w:rPr>
  </w:style>
  <w:style w:type="character" w:customStyle="1" w:styleId="PaprastasistekstasDiagrama">
    <w:name w:val="Paprastasis tekstas Diagrama"/>
    <w:link w:val="Paprastasistekstas"/>
    <w:semiHidden/>
    <w:rsid w:val="00507C0A"/>
    <w:rPr>
      <w:rFonts w:ascii="Courier New" w:eastAsia="Calibri" w:hAnsi="Courier New" w:cs="Courier New"/>
    </w:rPr>
  </w:style>
  <w:style w:type="paragraph" w:styleId="Paprastasistekstas">
    <w:name w:val="Plain Text"/>
    <w:basedOn w:val="prastasis"/>
    <w:link w:val="PaprastasistekstasDiagrama"/>
    <w:semiHidden/>
    <w:rsid w:val="00507C0A"/>
    <w:pPr>
      <w:spacing w:after="0" w:line="240" w:lineRule="auto"/>
    </w:pPr>
    <w:rPr>
      <w:rFonts w:ascii="Courier New" w:eastAsia="Calibri" w:hAnsi="Courier New" w:cs="Courier New"/>
    </w:rPr>
  </w:style>
  <w:style w:type="character" w:customStyle="1" w:styleId="PaprastasistekstasDiagrama1">
    <w:name w:val="Paprastasis tekstas Diagrama1"/>
    <w:basedOn w:val="Numatytasispastraiposriftas"/>
    <w:uiPriority w:val="99"/>
    <w:semiHidden/>
    <w:rsid w:val="00507C0A"/>
    <w:rPr>
      <w:rFonts w:ascii="Consolas" w:hAnsi="Consolas"/>
      <w:sz w:val="21"/>
      <w:szCs w:val="21"/>
    </w:rPr>
  </w:style>
  <w:style w:type="character" w:customStyle="1" w:styleId="KomentarotemaDiagrama">
    <w:name w:val="Komentaro tema Diagrama"/>
    <w:link w:val="Komentarotema"/>
    <w:uiPriority w:val="99"/>
    <w:semiHidden/>
    <w:rsid w:val="00507C0A"/>
  </w:style>
  <w:style w:type="paragraph" w:customStyle="1" w:styleId="Komentarotema1">
    <w:name w:val="Komentaro tema1"/>
    <w:basedOn w:val="Komentarotekstas"/>
    <w:next w:val="Komentarotekstas"/>
    <w:semiHidden/>
    <w:rsid w:val="00507C0A"/>
    <w:rPr>
      <w:sz w:val="22"/>
      <w:szCs w:val="22"/>
    </w:rPr>
  </w:style>
  <w:style w:type="character" w:customStyle="1" w:styleId="KomentarotemaDiagrama1">
    <w:name w:val="Komentaro tema Diagrama1"/>
    <w:basedOn w:val="KomentarotekstasDiagrama1"/>
    <w:uiPriority w:val="99"/>
    <w:semiHidden/>
    <w:rsid w:val="00507C0A"/>
    <w:rPr>
      <w:b/>
      <w:bCs/>
      <w:sz w:val="20"/>
      <w:szCs w:val="20"/>
    </w:rPr>
  </w:style>
  <w:style w:type="paragraph" w:customStyle="1" w:styleId="Patvirtinta">
    <w:name w:val="Patvirtinta"/>
    <w:rsid w:val="00507C0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uiPriority w:val="99"/>
    <w:rsid w:val="00507C0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07C0A"/>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MAZAS">
    <w:name w:val="MAZAS"/>
    <w:uiPriority w:val="99"/>
    <w:rsid w:val="00507C0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uiPriority w:val="99"/>
    <w:semiHidden/>
    <w:rsid w:val="00507C0A"/>
    <w:rPr>
      <w:rFonts w:ascii="Tahoma" w:eastAsia="Calibri" w:hAnsi="Tahoma" w:cs="Tahoma"/>
      <w:sz w:val="16"/>
      <w:szCs w:val="16"/>
    </w:rPr>
  </w:style>
  <w:style w:type="paragraph" w:styleId="Debesliotekstas">
    <w:name w:val="Balloon Text"/>
    <w:basedOn w:val="prastasis"/>
    <w:link w:val="DebesliotekstasDiagrama"/>
    <w:uiPriority w:val="99"/>
    <w:semiHidden/>
    <w:rsid w:val="00507C0A"/>
    <w:pPr>
      <w:spacing w:after="200" w:line="276" w:lineRule="auto"/>
    </w:pPr>
    <w:rPr>
      <w:rFonts w:ascii="Tahoma" w:eastAsia="Calibri" w:hAnsi="Tahoma" w:cs="Tahoma"/>
      <w:sz w:val="16"/>
      <w:szCs w:val="16"/>
    </w:rPr>
  </w:style>
  <w:style w:type="character" w:customStyle="1" w:styleId="DebesliotekstasDiagrama1">
    <w:name w:val="Debesėlio tekstas Diagrama1"/>
    <w:basedOn w:val="Numatytasispastraiposriftas"/>
    <w:uiPriority w:val="99"/>
    <w:semiHidden/>
    <w:rsid w:val="00507C0A"/>
    <w:rPr>
      <w:rFonts w:ascii="Segoe UI" w:hAnsi="Segoe UI" w:cs="Segoe UI"/>
      <w:sz w:val="18"/>
      <w:szCs w:val="18"/>
    </w:rPr>
  </w:style>
  <w:style w:type="character" w:customStyle="1" w:styleId="PagrindinistekstasDiagrama">
    <w:name w:val="Pagrindinis tekstas Diagrama"/>
    <w:aliases w:val=" Char Diagrama,Char Diagrama"/>
    <w:link w:val="Pagrindinistekstas"/>
    <w:rsid w:val="00507C0A"/>
    <w:rPr>
      <w:rFonts w:eastAsia="Calibri" w:cs="Times New Roman"/>
    </w:rPr>
  </w:style>
  <w:style w:type="paragraph" w:styleId="Pagrindinistekstas">
    <w:name w:val="Body Text"/>
    <w:aliases w:val=" Char,Char"/>
    <w:basedOn w:val="prastasis"/>
    <w:link w:val="PagrindinistekstasDiagrama"/>
    <w:unhideWhenUsed/>
    <w:rsid w:val="00507C0A"/>
    <w:pPr>
      <w:spacing w:after="120" w:line="276" w:lineRule="auto"/>
    </w:pPr>
    <w:rPr>
      <w:rFonts w:eastAsia="Calibri" w:cs="Times New Roman"/>
    </w:rPr>
  </w:style>
  <w:style w:type="character" w:customStyle="1" w:styleId="PagrindinistekstasDiagrama1">
    <w:name w:val="Pagrindinis tekstas Diagrama1"/>
    <w:basedOn w:val="Numatytasispastraiposriftas"/>
    <w:uiPriority w:val="99"/>
    <w:semiHidden/>
    <w:rsid w:val="00507C0A"/>
  </w:style>
  <w:style w:type="character" w:styleId="Puslapionumeris">
    <w:name w:val="page number"/>
    <w:rsid w:val="00507C0A"/>
  </w:style>
  <w:style w:type="paragraph" w:customStyle="1" w:styleId="linija">
    <w:name w:val="linija"/>
    <w:basedOn w:val="prastasis"/>
    <w:rsid w:val="00507C0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1">
    <w:name w:val="pavadinimas1"/>
    <w:basedOn w:val="prastasis"/>
    <w:uiPriority w:val="99"/>
    <w:rsid w:val="00507C0A"/>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bodytext">
    <w:name w:val="bodytext"/>
    <w:basedOn w:val="prastasis"/>
    <w:uiPriority w:val="99"/>
    <w:rsid w:val="00507C0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lentacentr">
    <w:name w:val="lentacentr"/>
    <w:basedOn w:val="prastasis"/>
    <w:uiPriority w:val="99"/>
    <w:rsid w:val="00507C0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507C0A"/>
  </w:style>
  <w:style w:type="paragraph" w:customStyle="1" w:styleId="DiagramaCharCharDiagrama">
    <w:name w:val="Diagrama Char Char Diagrama"/>
    <w:basedOn w:val="prastasis"/>
    <w:rsid w:val="00507C0A"/>
    <w:pPr>
      <w:spacing w:line="240" w:lineRule="exact"/>
    </w:pPr>
    <w:rPr>
      <w:rFonts w:ascii="Tahoma" w:eastAsia="Times New Roman" w:hAnsi="Tahoma" w:cs="Times New Roman"/>
      <w:sz w:val="20"/>
      <w:szCs w:val="20"/>
      <w:lang w:val="en-US"/>
    </w:rPr>
  </w:style>
  <w:style w:type="character" w:customStyle="1" w:styleId="tblrowlbl1">
    <w:name w:val="tblrowlbl1"/>
    <w:rsid w:val="00507C0A"/>
    <w:rPr>
      <w:rFonts w:ascii="Arial" w:hAnsi="Arial" w:cs="Arial" w:hint="default"/>
      <w:b/>
      <w:bCs/>
      <w:color w:val="000000"/>
      <w:sz w:val="18"/>
      <w:szCs w:val="18"/>
      <w:shd w:val="clear" w:color="auto" w:fill="FFFFFF"/>
    </w:rPr>
  </w:style>
  <w:style w:type="character" w:customStyle="1" w:styleId="parahead1">
    <w:name w:val="parahead1"/>
    <w:rsid w:val="00507C0A"/>
    <w:rPr>
      <w:rFonts w:ascii="Verdana" w:hAnsi="Verdana" w:hint="default"/>
      <w:b/>
      <w:bCs/>
      <w:color w:val="000000"/>
      <w:sz w:val="17"/>
      <w:szCs w:val="17"/>
    </w:rPr>
  </w:style>
  <w:style w:type="paragraph" w:customStyle="1" w:styleId="pavadinimas">
    <w:name w:val="pavadinimas"/>
    <w:basedOn w:val="prastasis"/>
    <w:uiPriority w:val="99"/>
    <w:rsid w:val="00507C0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asicParagraph">
    <w:name w:val="[Basic Paragraph]"/>
    <w:basedOn w:val="prastasis"/>
    <w:rsid w:val="00507C0A"/>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Statja">
    <w:name w:val="Statja"/>
    <w:basedOn w:val="prastasis"/>
    <w:rsid w:val="00507C0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styleId="Pagrindiniotekstotrauka">
    <w:name w:val="Body Text Indent"/>
    <w:basedOn w:val="prastasis"/>
    <w:link w:val="PagrindiniotekstotraukaDiagrama"/>
    <w:uiPriority w:val="99"/>
    <w:unhideWhenUsed/>
    <w:rsid w:val="00507C0A"/>
    <w:pPr>
      <w:spacing w:after="120" w:line="276" w:lineRule="auto"/>
      <w:ind w:left="283"/>
    </w:pPr>
    <w:rPr>
      <w:rFonts w:ascii="Times New Roman" w:eastAsia="Calibri" w:hAnsi="Times New Roman" w:cs="Times New Roman"/>
      <w:sz w:val="24"/>
    </w:rPr>
  </w:style>
  <w:style w:type="character" w:customStyle="1" w:styleId="PagrindiniotekstotraukaDiagrama">
    <w:name w:val="Pagrindinio teksto įtrauka Diagrama"/>
    <w:basedOn w:val="Numatytasispastraiposriftas"/>
    <w:link w:val="Pagrindiniotekstotrauka"/>
    <w:uiPriority w:val="99"/>
    <w:rsid w:val="00507C0A"/>
    <w:rPr>
      <w:rFonts w:ascii="Times New Roman" w:eastAsia="Calibri" w:hAnsi="Times New Roman" w:cs="Times New Roman"/>
      <w:sz w:val="24"/>
    </w:rPr>
  </w:style>
  <w:style w:type="character" w:customStyle="1" w:styleId="WW8Num49z2">
    <w:name w:val="WW8Num49z2"/>
    <w:rsid w:val="00507C0A"/>
    <w:rPr>
      <w:rFonts w:ascii="Wingdings" w:hAnsi="Wingdings"/>
    </w:rPr>
  </w:style>
  <w:style w:type="paragraph" w:customStyle="1" w:styleId="WW-BodyTextIndent2">
    <w:name w:val="WW-Body Text Indent 2"/>
    <w:basedOn w:val="prastasis"/>
    <w:rsid w:val="00507C0A"/>
    <w:pPr>
      <w:widowControl w:val="0"/>
      <w:suppressAutoHyphens/>
      <w:spacing w:after="0" w:line="240" w:lineRule="auto"/>
      <w:ind w:left="720"/>
    </w:pPr>
    <w:rPr>
      <w:rFonts w:ascii="Times New Roman" w:eastAsia="Lucida Sans Unicode" w:hAnsi="Times New Roman" w:cs="Times New Roman"/>
      <w:i/>
      <w:sz w:val="24"/>
      <w:szCs w:val="24"/>
    </w:rPr>
  </w:style>
  <w:style w:type="paragraph" w:styleId="Pavadinimas0">
    <w:name w:val="Title"/>
    <w:basedOn w:val="prastasis"/>
    <w:link w:val="PavadinimasDiagrama"/>
    <w:uiPriority w:val="10"/>
    <w:qFormat/>
    <w:rsid w:val="00507C0A"/>
    <w:pPr>
      <w:spacing w:after="0" w:line="240" w:lineRule="auto"/>
      <w:jc w:val="center"/>
    </w:pPr>
    <w:rPr>
      <w:rFonts w:ascii="Times New Roman" w:eastAsia="Times New Roman" w:hAnsi="Times New Roman" w:cs="Times New Roman"/>
      <w:b/>
      <w:sz w:val="24"/>
      <w:szCs w:val="24"/>
      <w:lang w:eastAsia="lt-LT"/>
    </w:rPr>
  </w:style>
  <w:style w:type="character" w:customStyle="1" w:styleId="PavadinimasDiagrama">
    <w:name w:val="Pavadinimas Diagrama"/>
    <w:basedOn w:val="Numatytasispastraiposriftas"/>
    <w:link w:val="Pavadinimas0"/>
    <w:uiPriority w:val="10"/>
    <w:rsid w:val="00507C0A"/>
    <w:rPr>
      <w:rFonts w:ascii="Times New Roman" w:eastAsia="Times New Roman" w:hAnsi="Times New Roman" w:cs="Times New Roman"/>
      <w:b/>
      <w:sz w:val="24"/>
      <w:szCs w:val="24"/>
      <w:lang w:eastAsia="lt-LT"/>
    </w:rPr>
  </w:style>
  <w:style w:type="paragraph" w:styleId="Sraopastraipa">
    <w:name w:val="List Paragraph"/>
    <w:aliases w:val="lp1,Bullet 1,Use Case List Paragraph,Numbering,ERP-List Paragraph,List Paragraph11,List Paragraph3,Bullet EY,List Paragraph Red"/>
    <w:basedOn w:val="prastasis"/>
    <w:link w:val="SraopastraipaDiagrama"/>
    <w:uiPriority w:val="34"/>
    <w:qFormat/>
    <w:rsid w:val="00507C0A"/>
    <w:pPr>
      <w:spacing w:after="200" w:line="276" w:lineRule="auto"/>
      <w:ind w:left="720"/>
      <w:contextualSpacing/>
    </w:pPr>
    <w:rPr>
      <w:rFonts w:ascii="Times New Roman" w:eastAsia="Calibri" w:hAnsi="Times New Roman" w:cs="Times New Roman"/>
      <w:sz w:val="24"/>
    </w:rPr>
  </w:style>
  <w:style w:type="paragraph" w:styleId="Betarp">
    <w:name w:val="No Spacing"/>
    <w:link w:val="BetarpDiagrama"/>
    <w:uiPriority w:val="1"/>
    <w:qFormat/>
    <w:rsid w:val="00507C0A"/>
    <w:pPr>
      <w:spacing w:after="0" w:line="240" w:lineRule="auto"/>
    </w:pPr>
    <w:rPr>
      <w:rFonts w:ascii="Times New Roman" w:eastAsia="Calibri" w:hAnsi="Times New Roman" w:cs="Times New Roman"/>
      <w:sz w:val="24"/>
    </w:rPr>
  </w:style>
  <w:style w:type="paragraph" w:customStyle="1" w:styleId="Hyperlink1">
    <w:name w:val="Hyperlink1"/>
    <w:uiPriority w:val="99"/>
    <w:rsid w:val="00507C0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apple-style-span">
    <w:name w:val="apple-style-span"/>
    <w:rsid w:val="00507C0A"/>
  </w:style>
  <w:style w:type="paragraph" w:customStyle="1" w:styleId="ListParagraph1">
    <w:name w:val="List Paragraph1"/>
    <w:basedOn w:val="prastasis"/>
    <w:uiPriority w:val="34"/>
    <w:qFormat/>
    <w:rsid w:val="00507C0A"/>
    <w:pPr>
      <w:spacing w:after="200" w:line="276" w:lineRule="auto"/>
      <w:ind w:left="720"/>
      <w:contextualSpacing/>
    </w:pPr>
    <w:rPr>
      <w:rFonts w:ascii="Calibri" w:eastAsia="Calibri" w:hAnsi="Calibri" w:cs="Times New Roman"/>
      <w:lang w:val="en-US"/>
    </w:rPr>
  </w:style>
  <w:style w:type="paragraph" w:customStyle="1" w:styleId="Punktai">
    <w:name w:val="Punktai"/>
    <w:basedOn w:val="prastasis"/>
    <w:uiPriority w:val="99"/>
    <w:rsid w:val="00507C0A"/>
    <w:pPr>
      <w:numPr>
        <w:numId w:val="2"/>
      </w:numPr>
      <w:spacing w:after="0" w:line="360" w:lineRule="auto"/>
      <w:jc w:val="both"/>
    </w:pPr>
    <w:rPr>
      <w:rFonts w:ascii="Times New Roman" w:eastAsia="Times New Roman" w:hAnsi="Times New Roman" w:cs="Times New Roman"/>
      <w:sz w:val="24"/>
      <w:szCs w:val="20"/>
    </w:rPr>
  </w:style>
  <w:style w:type="character" w:customStyle="1" w:styleId="c1">
    <w:name w:val="c1"/>
    <w:uiPriority w:val="99"/>
    <w:rsid w:val="00507C0A"/>
  </w:style>
  <w:style w:type="table" w:styleId="Lentelstinklelis">
    <w:name w:val="Table Grid"/>
    <w:basedOn w:val="prastojilentel"/>
    <w:uiPriority w:val="99"/>
    <w:rsid w:val="00507C0A"/>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qFormat/>
    <w:rsid w:val="00507C0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SraopastraipaDiagrama">
    <w:name w:val="Sąrašo pastraipa Diagrama"/>
    <w:aliases w:val="lp1 Diagrama,Bullet 1 Diagrama,Use Case List Paragraph Diagrama,Numbering Diagrama,ERP-List Paragraph Diagrama,List Paragraph11 Diagrama,List Paragraph3 Diagrama,Bullet EY Diagrama,List Paragraph Red Diagrama"/>
    <w:link w:val="Sraopastraipa"/>
    <w:uiPriority w:val="34"/>
    <w:qFormat/>
    <w:locked/>
    <w:rsid w:val="00507C0A"/>
    <w:rPr>
      <w:rFonts w:ascii="Times New Roman" w:eastAsia="Calibri" w:hAnsi="Times New Roman" w:cs="Times New Roman"/>
      <w:sz w:val="24"/>
    </w:rPr>
  </w:style>
  <w:style w:type="paragraph" w:customStyle="1" w:styleId="Default">
    <w:name w:val="Default"/>
    <w:rsid w:val="00507C0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pav">
    <w:name w:val="dpav"/>
    <w:rsid w:val="00507C0A"/>
  </w:style>
  <w:style w:type="character" w:styleId="Komentaronuoroda">
    <w:name w:val="annotation reference"/>
    <w:basedOn w:val="Numatytasispastraiposriftas"/>
    <w:uiPriority w:val="99"/>
    <w:semiHidden/>
    <w:unhideWhenUsed/>
    <w:rsid w:val="00507C0A"/>
    <w:rPr>
      <w:sz w:val="16"/>
      <w:szCs w:val="16"/>
    </w:rPr>
  </w:style>
  <w:style w:type="character" w:styleId="Grietas">
    <w:name w:val="Strong"/>
    <w:basedOn w:val="Numatytasispastraiposriftas"/>
    <w:uiPriority w:val="22"/>
    <w:qFormat/>
    <w:rsid w:val="00507C0A"/>
    <w:rPr>
      <w:b/>
      <w:bCs/>
    </w:rPr>
  </w:style>
  <w:style w:type="paragraph" w:customStyle="1" w:styleId="tajtip">
    <w:name w:val="tajtip"/>
    <w:basedOn w:val="prastasis"/>
    <w:rsid w:val="00507C0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Numberedlist22">
    <w:name w:val="Numbered list 2.2"/>
    <w:basedOn w:val="Antrat2"/>
    <w:next w:val="prastasis"/>
    <w:rsid w:val="00507C0A"/>
    <w:pPr>
      <w:keepNext/>
      <w:numPr>
        <w:numId w:val="3"/>
      </w:numPr>
      <w:tabs>
        <w:tab w:val="left" w:pos="720"/>
      </w:tabs>
      <w:spacing w:before="240" w:after="60"/>
      <w:jc w:val="left"/>
    </w:pPr>
    <w:rPr>
      <w:rFonts w:ascii="Arial" w:hAnsi="Arial"/>
      <w:sz w:val="20"/>
      <w:lang w:val="en-US" w:eastAsia="en-US"/>
    </w:rPr>
  </w:style>
  <w:style w:type="paragraph" w:styleId="Komentarotema">
    <w:name w:val="annotation subject"/>
    <w:basedOn w:val="Komentarotekstas"/>
    <w:next w:val="Komentarotekstas"/>
    <w:link w:val="KomentarotemaDiagrama"/>
    <w:uiPriority w:val="99"/>
    <w:semiHidden/>
    <w:unhideWhenUsed/>
    <w:rsid w:val="00507C0A"/>
    <w:pPr>
      <w:spacing w:after="160" w:line="240" w:lineRule="auto"/>
    </w:pPr>
    <w:rPr>
      <w:rFonts w:eastAsiaTheme="minorHAnsi" w:cstheme="minorBidi"/>
      <w:sz w:val="22"/>
      <w:szCs w:val="22"/>
    </w:rPr>
  </w:style>
  <w:style w:type="character" w:customStyle="1" w:styleId="KomentarotemaDiagrama2">
    <w:name w:val="Komentaro tema Diagrama2"/>
    <w:basedOn w:val="KomentarotekstasDiagrama"/>
    <w:uiPriority w:val="99"/>
    <w:semiHidden/>
    <w:rsid w:val="00507C0A"/>
    <w:rPr>
      <w:rFonts w:eastAsia="Calibri" w:cs="Times New Roman"/>
      <w:b/>
      <w:bCs/>
      <w:sz w:val="20"/>
      <w:szCs w:val="20"/>
    </w:rPr>
  </w:style>
  <w:style w:type="paragraph" w:customStyle="1" w:styleId="Heading">
    <w:name w:val="Heading"/>
    <w:next w:val="Body2"/>
    <w:rsid w:val="00C300B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styleId="prastasiniatinklio">
    <w:name w:val="Normal (Web)"/>
    <w:basedOn w:val="prastasis"/>
    <w:uiPriority w:val="99"/>
    <w:unhideWhenUsed/>
    <w:rsid w:val="00671E5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Emfaz">
    <w:name w:val="Emphasis"/>
    <w:basedOn w:val="Numatytasispastraiposriftas"/>
    <w:uiPriority w:val="20"/>
    <w:qFormat/>
    <w:rsid w:val="00671E5F"/>
    <w:rPr>
      <w:i/>
      <w:iCs/>
    </w:rPr>
  </w:style>
  <w:style w:type="paragraph" w:customStyle="1" w:styleId="Pavadinimas10">
    <w:name w:val="Pavadinimas1"/>
    <w:rsid w:val="00674980"/>
    <w:pPr>
      <w:autoSpaceDE w:val="0"/>
      <w:autoSpaceDN w:val="0"/>
      <w:adjustRightInd w:val="0"/>
      <w:spacing w:after="0" w:line="240" w:lineRule="auto"/>
      <w:ind w:left="850"/>
    </w:pPr>
    <w:rPr>
      <w:rFonts w:ascii="TimesLT" w:eastAsia="Times New Roman" w:hAnsi="TimesLT" w:cs="Times New Roman"/>
      <w:b/>
      <w:bCs/>
      <w:caps/>
      <w:lang w:val="en-US"/>
    </w:rPr>
  </w:style>
  <w:style w:type="paragraph" w:styleId="Pagrindinistekstas3">
    <w:name w:val="Body Text 3"/>
    <w:basedOn w:val="prastasis"/>
    <w:link w:val="Pagrindinistekstas3Diagrama"/>
    <w:uiPriority w:val="99"/>
    <w:unhideWhenUsed/>
    <w:rsid w:val="00FB01D7"/>
    <w:pPr>
      <w:spacing w:after="120" w:line="276" w:lineRule="auto"/>
    </w:pPr>
    <w:rPr>
      <w:rFonts w:ascii="Times New Roman" w:eastAsia="Calibri" w:hAnsi="Times New Roman" w:cs="Times New Roman"/>
      <w:sz w:val="16"/>
      <w:szCs w:val="16"/>
    </w:rPr>
  </w:style>
  <w:style w:type="character" w:customStyle="1" w:styleId="Pagrindinistekstas3Diagrama">
    <w:name w:val="Pagrindinis tekstas 3 Diagrama"/>
    <w:basedOn w:val="Numatytasispastraiposriftas"/>
    <w:link w:val="Pagrindinistekstas3"/>
    <w:uiPriority w:val="99"/>
    <w:rsid w:val="00FB01D7"/>
    <w:rPr>
      <w:rFonts w:ascii="Times New Roman" w:eastAsia="Calibri" w:hAnsi="Times New Roman" w:cs="Times New Roman"/>
      <w:sz w:val="16"/>
      <w:szCs w:val="16"/>
    </w:rPr>
  </w:style>
  <w:style w:type="paragraph" w:customStyle="1" w:styleId="Standard">
    <w:name w:val="Standard"/>
    <w:rsid w:val="00FB01D7"/>
    <w:pPr>
      <w:suppressAutoHyphens/>
      <w:autoSpaceDN w:val="0"/>
      <w:spacing w:after="0" w:line="240" w:lineRule="auto"/>
      <w:ind w:firstLine="567"/>
      <w:jc w:val="both"/>
      <w:textAlignment w:val="baseline"/>
    </w:pPr>
    <w:rPr>
      <w:rFonts w:ascii="Times New Roman" w:eastAsia="Calibri" w:hAnsi="Times New Roman" w:cs="Times New Roman"/>
      <w:kern w:val="3"/>
      <w:sz w:val="24"/>
      <w:lang w:eastAsia="zh-CN"/>
    </w:rPr>
  </w:style>
  <w:style w:type="paragraph" w:customStyle="1" w:styleId="Sraopastraipa1">
    <w:name w:val="Sąrašo pastraipa1"/>
    <w:basedOn w:val="prastasis"/>
    <w:uiPriority w:val="34"/>
    <w:qFormat/>
    <w:rsid w:val="00FB01D7"/>
    <w:pPr>
      <w:spacing w:after="200" w:line="276" w:lineRule="auto"/>
      <w:ind w:left="720"/>
      <w:contextualSpacing/>
    </w:pPr>
    <w:rPr>
      <w:rFonts w:ascii="Times New Roman" w:eastAsia="Calibri" w:hAnsi="Times New Roman" w:cs="Times New Roman"/>
      <w:sz w:val="24"/>
    </w:rPr>
  </w:style>
  <w:style w:type="paragraph" w:customStyle="1" w:styleId="prastasis1">
    <w:name w:val="Įprastasis1"/>
    <w:rsid w:val="00E619EE"/>
    <w:pPr>
      <w:suppressAutoHyphens/>
      <w:autoSpaceDN w:val="0"/>
      <w:spacing w:line="256" w:lineRule="auto"/>
      <w:textAlignment w:val="baseline"/>
    </w:pPr>
    <w:rPr>
      <w:rFonts w:ascii="Times New Roman" w:eastAsia="Calibri" w:hAnsi="Times New Roman" w:cs="Times New Roman"/>
      <w:sz w:val="24"/>
    </w:rPr>
  </w:style>
  <w:style w:type="character" w:customStyle="1" w:styleId="Numatytasispastraiposriftas1">
    <w:name w:val="Numatytasis pastraipos šriftas1"/>
    <w:rsid w:val="00E619EE"/>
  </w:style>
  <w:style w:type="numbering" w:customStyle="1" w:styleId="Sraonra2">
    <w:name w:val="Sąrašo nėra2"/>
    <w:next w:val="Sraonra"/>
    <w:uiPriority w:val="99"/>
    <w:semiHidden/>
    <w:unhideWhenUsed/>
    <w:rsid w:val="002A7BF0"/>
  </w:style>
  <w:style w:type="table" w:customStyle="1" w:styleId="Lentelstinklelis1">
    <w:name w:val="Lentelės tinklelis1"/>
    <w:basedOn w:val="prastojilentel"/>
    <w:next w:val="Lentelstinklelis"/>
    <w:uiPriority w:val="39"/>
    <w:rsid w:val="002A7BF0"/>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9C5964"/>
  </w:style>
  <w:style w:type="table" w:customStyle="1" w:styleId="Lentelstinklelis2">
    <w:name w:val="Lentelės tinklelis2"/>
    <w:basedOn w:val="prastojilentel"/>
    <w:next w:val="Lentelstinklelis"/>
    <w:uiPriority w:val="39"/>
    <w:rsid w:val="009C5964"/>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9C5964"/>
    <w:pPr>
      <w:keepLines/>
      <w:suppressAutoHyphens/>
      <w:autoSpaceDE w:val="0"/>
      <w:autoSpaceDN w:val="0"/>
      <w:adjustRightInd w:val="0"/>
      <w:spacing w:after="0" w:line="288" w:lineRule="auto"/>
      <w:jc w:val="center"/>
      <w:textAlignment w:val="center"/>
    </w:pPr>
    <w:rPr>
      <w:rFonts w:ascii="Times New Roman" w:eastAsia="Times New Roman" w:hAnsi="Times New Roman" w:cs="Times New Roman"/>
      <w:b/>
      <w:bCs/>
      <w:caps/>
      <w:color w:val="000000"/>
      <w:sz w:val="20"/>
      <w:szCs w:val="20"/>
    </w:rPr>
  </w:style>
  <w:style w:type="table" w:customStyle="1" w:styleId="Lentelstinklelis3">
    <w:name w:val="Lentelės tinklelis3"/>
    <w:basedOn w:val="prastojilentel"/>
    <w:next w:val="Lentelstinklelis"/>
    <w:uiPriority w:val="59"/>
    <w:rsid w:val="008F0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rsid w:val="00DA5F6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71516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71516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uiPriority w:val="39"/>
    <w:rsid w:val="0071516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353493"/>
    <w:rPr>
      <w:color w:val="605E5C"/>
      <w:shd w:val="clear" w:color="auto" w:fill="E1DFDD"/>
    </w:rPr>
  </w:style>
  <w:style w:type="table" w:customStyle="1" w:styleId="Lentelstinklelis4">
    <w:name w:val="Lentelės tinklelis4"/>
    <w:basedOn w:val="prastojilentel"/>
    <w:next w:val="Lentelstinklelis"/>
    <w:uiPriority w:val="39"/>
    <w:rsid w:val="007E3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unhideWhenUsed/>
    <w:rsid w:val="007E3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E31BD"/>
    <w:rPr>
      <w:rFonts w:ascii="Courier New" w:eastAsia="Times New Roman" w:hAnsi="Courier New" w:cs="Courier New"/>
      <w:sz w:val="20"/>
      <w:szCs w:val="20"/>
      <w:lang w:val="en-US"/>
    </w:rPr>
  </w:style>
  <w:style w:type="table" w:customStyle="1" w:styleId="Lentelstinklelis5">
    <w:name w:val="Lentelės tinklelis5"/>
    <w:basedOn w:val="prastojilentel"/>
    <w:next w:val="Lentelstinklelis"/>
    <w:uiPriority w:val="59"/>
    <w:rsid w:val="00CA39FF"/>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99"/>
    <w:rsid w:val="0098658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C21DA8"/>
  </w:style>
  <w:style w:type="character" w:customStyle="1" w:styleId="BetarpDiagrama">
    <w:name w:val="Be tarpų Diagrama"/>
    <w:basedOn w:val="Numatytasispastraiposriftas"/>
    <w:link w:val="Betarp"/>
    <w:uiPriority w:val="1"/>
    <w:rsid w:val="001050BF"/>
    <w:rPr>
      <w:rFonts w:ascii="Times New Roman" w:eastAsia="Calibri" w:hAnsi="Times New Roman" w:cs="Times New Roman"/>
      <w:sz w:val="24"/>
    </w:rPr>
  </w:style>
  <w:style w:type="paragraph" w:styleId="Pataisymai">
    <w:name w:val="Revision"/>
    <w:hidden/>
    <w:uiPriority w:val="99"/>
    <w:semiHidden/>
    <w:rsid w:val="00230CAE"/>
    <w:pPr>
      <w:spacing w:after="0" w:line="240" w:lineRule="auto"/>
    </w:pPr>
  </w:style>
  <w:style w:type="paragraph" w:styleId="Sraassuenkleliais">
    <w:name w:val="List Bullet"/>
    <w:basedOn w:val="prastasis"/>
    <w:uiPriority w:val="1"/>
    <w:unhideWhenUsed/>
    <w:rsid w:val="00453E42"/>
    <w:pPr>
      <w:numPr>
        <w:numId w:val="31"/>
      </w:numPr>
      <w:spacing w:after="40" w:line="252" w:lineRule="auto"/>
      <w:jc w:val="both"/>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539494">
      <w:bodyDiv w:val="1"/>
      <w:marLeft w:val="0"/>
      <w:marRight w:val="0"/>
      <w:marTop w:val="0"/>
      <w:marBottom w:val="0"/>
      <w:divBdr>
        <w:top w:val="none" w:sz="0" w:space="0" w:color="auto"/>
        <w:left w:val="none" w:sz="0" w:space="0" w:color="auto"/>
        <w:bottom w:val="none" w:sz="0" w:space="0" w:color="auto"/>
        <w:right w:val="none" w:sz="0" w:space="0" w:color="auto"/>
      </w:divBdr>
    </w:div>
    <w:div w:id="395859211">
      <w:bodyDiv w:val="1"/>
      <w:marLeft w:val="0"/>
      <w:marRight w:val="0"/>
      <w:marTop w:val="0"/>
      <w:marBottom w:val="0"/>
      <w:divBdr>
        <w:top w:val="none" w:sz="0" w:space="0" w:color="auto"/>
        <w:left w:val="none" w:sz="0" w:space="0" w:color="auto"/>
        <w:bottom w:val="none" w:sz="0" w:space="0" w:color="auto"/>
        <w:right w:val="none" w:sz="0" w:space="0" w:color="auto"/>
      </w:divBdr>
    </w:div>
    <w:div w:id="563835605">
      <w:bodyDiv w:val="1"/>
      <w:marLeft w:val="0"/>
      <w:marRight w:val="0"/>
      <w:marTop w:val="0"/>
      <w:marBottom w:val="0"/>
      <w:divBdr>
        <w:top w:val="none" w:sz="0" w:space="0" w:color="auto"/>
        <w:left w:val="none" w:sz="0" w:space="0" w:color="auto"/>
        <w:bottom w:val="none" w:sz="0" w:space="0" w:color="auto"/>
        <w:right w:val="none" w:sz="0" w:space="0" w:color="auto"/>
      </w:divBdr>
    </w:div>
    <w:div w:id="666515521">
      <w:bodyDiv w:val="1"/>
      <w:marLeft w:val="0"/>
      <w:marRight w:val="0"/>
      <w:marTop w:val="0"/>
      <w:marBottom w:val="0"/>
      <w:divBdr>
        <w:top w:val="none" w:sz="0" w:space="0" w:color="auto"/>
        <w:left w:val="none" w:sz="0" w:space="0" w:color="auto"/>
        <w:bottom w:val="none" w:sz="0" w:space="0" w:color="auto"/>
        <w:right w:val="none" w:sz="0" w:space="0" w:color="auto"/>
      </w:divBdr>
    </w:div>
    <w:div w:id="703601567">
      <w:bodyDiv w:val="1"/>
      <w:marLeft w:val="0"/>
      <w:marRight w:val="0"/>
      <w:marTop w:val="0"/>
      <w:marBottom w:val="0"/>
      <w:divBdr>
        <w:top w:val="none" w:sz="0" w:space="0" w:color="auto"/>
        <w:left w:val="none" w:sz="0" w:space="0" w:color="auto"/>
        <w:bottom w:val="none" w:sz="0" w:space="0" w:color="auto"/>
        <w:right w:val="none" w:sz="0" w:space="0" w:color="auto"/>
      </w:divBdr>
    </w:div>
    <w:div w:id="766386633">
      <w:bodyDiv w:val="1"/>
      <w:marLeft w:val="0"/>
      <w:marRight w:val="0"/>
      <w:marTop w:val="0"/>
      <w:marBottom w:val="0"/>
      <w:divBdr>
        <w:top w:val="none" w:sz="0" w:space="0" w:color="auto"/>
        <w:left w:val="none" w:sz="0" w:space="0" w:color="auto"/>
        <w:bottom w:val="none" w:sz="0" w:space="0" w:color="auto"/>
        <w:right w:val="none" w:sz="0" w:space="0" w:color="auto"/>
      </w:divBdr>
    </w:div>
    <w:div w:id="813987972">
      <w:bodyDiv w:val="1"/>
      <w:marLeft w:val="0"/>
      <w:marRight w:val="0"/>
      <w:marTop w:val="0"/>
      <w:marBottom w:val="0"/>
      <w:divBdr>
        <w:top w:val="none" w:sz="0" w:space="0" w:color="auto"/>
        <w:left w:val="none" w:sz="0" w:space="0" w:color="auto"/>
        <w:bottom w:val="none" w:sz="0" w:space="0" w:color="auto"/>
        <w:right w:val="none" w:sz="0" w:space="0" w:color="auto"/>
      </w:divBdr>
    </w:div>
    <w:div w:id="862784496">
      <w:bodyDiv w:val="1"/>
      <w:marLeft w:val="0"/>
      <w:marRight w:val="0"/>
      <w:marTop w:val="0"/>
      <w:marBottom w:val="0"/>
      <w:divBdr>
        <w:top w:val="none" w:sz="0" w:space="0" w:color="auto"/>
        <w:left w:val="none" w:sz="0" w:space="0" w:color="auto"/>
        <w:bottom w:val="none" w:sz="0" w:space="0" w:color="auto"/>
        <w:right w:val="none" w:sz="0" w:space="0" w:color="auto"/>
      </w:divBdr>
    </w:div>
    <w:div w:id="1014696499">
      <w:bodyDiv w:val="1"/>
      <w:marLeft w:val="0"/>
      <w:marRight w:val="0"/>
      <w:marTop w:val="0"/>
      <w:marBottom w:val="0"/>
      <w:divBdr>
        <w:top w:val="none" w:sz="0" w:space="0" w:color="auto"/>
        <w:left w:val="none" w:sz="0" w:space="0" w:color="auto"/>
        <w:bottom w:val="none" w:sz="0" w:space="0" w:color="auto"/>
        <w:right w:val="none" w:sz="0" w:space="0" w:color="auto"/>
      </w:divBdr>
    </w:div>
    <w:div w:id="1045830067">
      <w:bodyDiv w:val="1"/>
      <w:marLeft w:val="0"/>
      <w:marRight w:val="0"/>
      <w:marTop w:val="0"/>
      <w:marBottom w:val="0"/>
      <w:divBdr>
        <w:top w:val="none" w:sz="0" w:space="0" w:color="auto"/>
        <w:left w:val="none" w:sz="0" w:space="0" w:color="auto"/>
        <w:bottom w:val="none" w:sz="0" w:space="0" w:color="auto"/>
        <w:right w:val="none" w:sz="0" w:space="0" w:color="auto"/>
      </w:divBdr>
    </w:div>
    <w:div w:id="1116410887">
      <w:bodyDiv w:val="1"/>
      <w:marLeft w:val="0"/>
      <w:marRight w:val="0"/>
      <w:marTop w:val="0"/>
      <w:marBottom w:val="0"/>
      <w:divBdr>
        <w:top w:val="none" w:sz="0" w:space="0" w:color="auto"/>
        <w:left w:val="none" w:sz="0" w:space="0" w:color="auto"/>
        <w:bottom w:val="none" w:sz="0" w:space="0" w:color="auto"/>
        <w:right w:val="none" w:sz="0" w:space="0" w:color="auto"/>
      </w:divBdr>
    </w:div>
    <w:div w:id="1130438030">
      <w:bodyDiv w:val="1"/>
      <w:marLeft w:val="0"/>
      <w:marRight w:val="0"/>
      <w:marTop w:val="0"/>
      <w:marBottom w:val="0"/>
      <w:divBdr>
        <w:top w:val="none" w:sz="0" w:space="0" w:color="auto"/>
        <w:left w:val="none" w:sz="0" w:space="0" w:color="auto"/>
        <w:bottom w:val="none" w:sz="0" w:space="0" w:color="auto"/>
        <w:right w:val="none" w:sz="0" w:space="0" w:color="auto"/>
      </w:divBdr>
    </w:div>
    <w:div w:id="1147743344">
      <w:bodyDiv w:val="1"/>
      <w:marLeft w:val="0"/>
      <w:marRight w:val="0"/>
      <w:marTop w:val="0"/>
      <w:marBottom w:val="0"/>
      <w:divBdr>
        <w:top w:val="none" w:sz="0" w:space="0" w:color="auto"/>
        <w:left w:val="none" w:sz="0" w:space="0" w:color="auto"/>
        <w:bottom w:val="none" w:sz="0" w:space="0" w:color="auto"/>
        <w:right w:val="none" w:sz="0" w:space="0" w:color="auto"/>
      </w:divBdr>
    </w:div>
    <w:div w:id="1201479464">
      <w:bodyDiv w:val="1"/>
      <w:marLeft w:val="0"/>
      <w:marRight w:val="0"/>
      <w:marTop w:val="0"/>
      <w:marBottom w:val="0"/>
      <w:divBdr>
        <w:top w:val="none" w:sz="0" w:space="0" w:color="auto"/>
        <w:left w:val="none" w:sz="0" w:space="0" w:color="auto"/>
        <w:bottom w:val="none" w:sz="0" w:space="0" w:color="auto"/>
        <w:right w:val="none" w:sz="0" w:space="0" w:color="auto"/>
      </w:divBdr>
    </w:div>
    <w:div w:id="1328438104">
      <w:bodyDiv w:val="1"/>
      <w:marLeft w:val="0"/>
      <w:marRight w:val="0"/>
      <w:marTop w:val="0"/>
      <w:marBottom w:val="0"/>
      <w:divBdr>
        <w:top w:val="none" w:sz="0" w:space="0" w:color="auto"/>
        <w:left w:val="none" w:sz="0" w:space="0" w:color="auto"/>
        <w:bottom w:val="none" w:sz="0" w:space="0" w:color="auto"/>
        <w:right w:val="none" w:sz="0" w:space="0" w:color="auto"/>
      </w:divBdr>
    </w:div>
    <w:div w:id="1371877011">
      <w:bodyDiv w:val="1"/>
      <w:marLeft w:val="0"/>
      <w:marRight w:val="0"/>
      <w:marTop w:val="0"/>
      <w:marBottom w:val="0"/>
      <w:divBdr>
        <w:top w:val="none" w:sz="0" w:space="0" w:color="auto"/>
        <w:left w:val="none" w:sz="0" w:space="0" w:color="auto"/>
        <w:bottom w:val="none" w:sz="0" w:space="0" w:color="auto"/>
        <w:right w:val="none" w:sz="0" w:space="0" w:color="auto"/>
      </w:divBdr>
    </w:div>
    <w:div w:id="1407998141">
      <w:bodyDiv w:val="1"/>
      <w:marLeft w:val="0"/>
      <w:marRight w:val="0"/>
      <w:marTop w:val="0"/>
      <w:marBottom w:val="0"/>
      <w:divBdr>
        <w:top w:val="none" w:sz="0" w:space="0" w:color="auto"/>
        <w:left w:val="none" w:sz="0" w:space="0" w:color="auto"/>
        <w:bottom w:val="none" w:sz="0" w:space="0" w:color="auto"/>
        <w:right w:val="none" w:sz="0" w:space="0" w:color="auto"/>
      </w:divBdr>
    </w:div>
    <w:div w:id="1499228613">
      <w:bodyDiv w:val="1"/>
      <w:marLeft w:val="0"/>
      <w:marRight w:val="0"/>
      <w:marTop w:val="0"/>
      <w:marBottom w:val="0"/>
      <w:divBdr>
        <w:top w:val="none" w:sz="0" w:space="0" w:color="auto"/>
        <w:left w:val="none" w:sz="0" w:space="0" w:color="auto"/>
        <w:bottom w:val="none" w:sz="0" w:space="0" w:color="auto"/>
        <w:right w:val="none" w:sz="0" w:space="0" w:color="auto"/>
      </w:divBdr>
    </w:div>
    <w:div w:id="1594632296">
      <w:bodyDiv w:val="1"/>
      <w:marLeft w:val="0"/>
      <w:marRight w:val="0"/>
      <w:marTop w:val="0"/>
      <w:marBottom w:val="0"/>
      <w:divBdr>
        <w:top w:val="none" w:sz="0" w:space="0" w:color="auto"/>
        <w:left w:val="none" w:sz="0" w:space="0" w:color="auto"/>
        <w:bottom w:val="none" w:sz="0" w:space="0" w:color="auto"/>
        <w:right w:val="none" w:sz="0" w:space="0" w:color="auto"/>
      </w:divBdr>
    </w:div>
    <w:div w:id="1620529001">
      <w:bodyDiv w:val="1"/>
      <w:marLeft w:val="0"/>
      <w:marRight w:val="0"/>
      <w:marTop w:val="0"/>
      <w:marBottom w:val="0"/>
      <w:divBdr>
        <w:top w:val="none" w:sz="0" w:space="0" w:color="auto"/>
        <w:left w:val="none" w:sz="0" w:space="0" w:color="auto"/>
        <w:bottom w:val="none" w:sz="0" w:space="0" w:color="auto"/>
        <w:right w:val="none" w:sz="0" w:space="0" w:color="auto"/>
      </w:divBdr>
    </w:div>
    <w:div w:id="1753234922">
      <w:bodyDiv w:val="1"/>
      <w:marLeft w:val="0"/>
      <w:marRight w:val="0"/>
      <w:marTop w:val="0"/>
      <w:marBottom w:val="0"/>
      <w:divBdr>
        <w:top w:val="none" w:sz="0" w:space="0" w:color="auto"/>
        <w:left w:val="none" w:sz="0" w:space="0" w:color="auto"/>
        <w:bottom w:val="none" w:sz="0" w:space="0" w:color="auto"/>
        <w:right w:val="none" w:sz="0" w:space="0" w:color="auto"/>
      </w:divBdr>
    </w:div>
    <w:div w:id="1969899128">
      <w:bodyDiv w:val="1"/>
      <w:marLeft w:val="0"/>
      <w:marRight w:val="0"/>
      <w:marTop w:val="0"/>
      <w:marBottom w:val="0"/>
      <w:divBdr>
        <w:top w:val="none" w:sz="0" w:space="0" w:color="auto"/>
        <w:left w:val="none" w:sz="0" w:space="0" w:color="auto"/>
        <w:bottom w:val="none" w:sz="0" w:space="0" w:color="auto"/>
        <w:right w:val="none" w:sz="0" w:space="0" w:color="auto"/>
      </w:divBdr>
    </w:div>
    <w:div w:id="2067145173">
      <w:bodyDiv w:val="1"/>
      <w:marLeft w:val="0"/>
      <w:marRight w:val="0"/>
      <w:marTop w:val="0"/>
      <w:marBottom w:val="0"/>
      <w:divBdr>
        <w:top w:val="none" w:sz="0" w:space="0" w:color="auto"/>
        <w:left w:val="none" w:sz="0" w:space="0" w:color="auto"/>
        <w:bottom w:val="none" w:sz="0" w:space="0" w:color="auto"/>
        <w:right w:val="none" w:sz="0" w:space="0" w:color="auto"/>
      </w:divBdr>
    </w:div>
    <w:div w:id="207369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EE5AA-9124-422B-916C-95CADFA3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9488</Words>
  <Characters>5409</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Pernaravičienė</dc:creator>
  <cp:lastModifiedBy>klp21045 VPGT</cp:lastModifiedBy>
  <cp:revision>3</cp:revision>
  <cp:lastPrinted>2022-02-23T14:04:00Z</cp:lastPrinted>
  <dcterms:created xsi:type="dcterms:W3CDTF">2025-05-07T11:42:00Z</dcterms:created>
  <dcterms:modified xsi:type="dcterms:W3CDTF">2025-05-07T11:45:00Z</dcterms:modified>
</cp:coreProperties>
</file>